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6F23C" w14:textId="22EC2C21" w:rsidR="00634338" w:rsidRPr="00634338" w:rsidRDefault="00634338" w:rsidP="00634338">
      <w:pPr>
        <w:pStyle w:val="a5"/>
        <w:jc w:val="left"/>
        <w:rPr>
          <w:rFonts w:ascii="仿宋_GB2312" w:eastAsia="仿宋_GB2312"/>
          <w:sz w:val="32"/>
          <w:szCs w:val="32"/>
        </w:rPr>
      </w:pPr>
      <w:r w:rsidRPr="00634338">
        <w:rPr>
          <w:rFonts w:ascii="仿宋_GB2312" w:eastAsia="仿宋_GB2312" w:hint="eastAsia"/>
          <w:sz w:val="32"/>
          <w:szCs w:val="32"/>
        </w:rPr>
        <w:t>附件2</w:t>
      </w:r>
    </w:p>
    <w:p w14:paraId="6CD2A638" w14:textId="77777777" w:rsidR="00AA7C8B" w:rsidRPr="007077EA" w:rsidRDefault="00AA7C8B" w:rsidP="00AA7C8B">
      <w:pPr>
        <w:pStyle w:val="a5"/>
        <w:rPr>
          <w:rFonts w:ascii="Times New Roman" w:eastAsia="楷体_GB2312"/>
        </w:rPr>
      </w:pPr>
      <w:r w:rsidRPr="007077EA">
        <w:rPr>
          <w:rFonts w:ascii="Times New Roman" w:eastAsia="楷体_GB2312"/>
        </w:rPr>
        <w:t>法人或其他组织参加听证会申请表</w:t>
      </w:r>
    </w:p>
    <w:p w14:paraId="683FB1CB" w14:textId="5FC3DA54" w:rsidR="00AA7C8B" w:rsidRPr="007077EA" w:rsidRDefault="00AA7C8B" w:rsidP="00AA7C8B">
      <w:pPr>
        <w:pStyle w:val="a6"/>
        <w:spacing w:before="0" w:afterLines="50" w:after="156" w:line="0" w:lineRule="atLeast"/>
        <w:jc w:val="center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（申请参加</w:t>
      </w:r>
      <w:r w:rsidRPr="00AA7C8B">
        <w:rPr>
          <w:rFonts w:ascii="Times New Roman" w:eastAsia="楷体_GB2312"/>
          <w:sz w:val="24"/>
          <w:szCs w:val="24"/>
          <w:highlight w:val="yellow"/>
        </w:rPr>
        <w:t>2020</w:t>
      </w:r>
      <w:r w:rsidRPr="00AA7C8B">
        <w:rPr>
          <w:rFonts w:ascii="Times New Roman" w:eastAsia="楷体_GB2312"/>
          <w:sz w:val="24"/>
          <w:szCs w:val="24"/>
          <w:highlight w:val="yellow"/>
        </w:rPr>
        <w:t>年</w:t>
      </w:r>
      <w:r w:rsidRPr="00AA7C8B">
        <w:rPr>
          <w:rFonts w:ascii="Times New Roman" w:eastAsia="楷体_GB2312"/>
          <w:sz w:val="24"/>
          <w:szCs w:val="24"/>
          <w:highlight w:val="yellow"/>
        </w:rPr>
        <w:t>X</w:t>
      </w:r>
      <w:r w:rsidRPr="00AA7C8B">
        <w:rPr>
          <w:rFonts w:ascii="Times New Roman" w:eastAsia="楷体_GB2312"/>
          <w:sz w:val="24"/>
          <w:szCs w:val="24"/>
          <w:highlight w:val="yellow"/>
        </w:rPr>
        <w:t>月</w:t>
      </w:r>
      <w:r w:rsidRPr="00AA7C8B">
        <w:rPr>
          <w:rFonts w:ascii="Times New Roman" w:eastAsia="楷体_GB2312"/>
          <w:sz w:val="24"/>
          <w:szCs w:val="24"/>
          <w:highlight w:val="yellow"/>
        </w:rPr>
        <w:t>X</w:t>
      </w:r>
      <w:r w:rsidRPr="00AA7C8B">
        <w:rPr>
          <w:rFonts w:ascii="Times New Roman" w:eastAsia="楷体_GB2312"/>
          <w:sz w:val="24"/>
          <w:szCs w:val="24"/>
          <w:highlight w:val="yellow"/>
        </w:rPr>
        <w:t>日</w:t>
      </w:r>
      <w:r w:rsidRPr="007077EA">
        <w:rPr>
          <w:rFonts w:ascii="Times New Roman" w:eastAsia="楷体_GB2312"/>
          <w:sz w:val="24"/>
          <w:szCs w:val="24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 w:rsidR="00AA7C8B" w:rsidRPr="007077EA" w14:paraId="29986033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6E94B7E6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 w14:paraId="5A5FD5C2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676FF947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55AF4D82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 w14:paraId="413D4AE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0FFC7509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4DBB05D0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法定代表人</w:t>
            </w:r>
          </w:p>
          <w:p w14:paraId="1ADAE16B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14:paraId="5A068C14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838BCAC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14:paraId="43AAF16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442996DB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6322819B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14:paraId="3DD2FF03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628DD88D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14:paraId="76B9777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0A5EBB6D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0A8D1C10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 w14:paraId="627A56BF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C531BB" w:rsidRPr="007077EA" w14:paraId="3F57F280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14438914" w14:textId="2BFEE3F4" w:rsidR="00C531BB" w:rsidRPr="007077EA" w:rsidRDefault="00C531B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 w:hint="eastAsia"/>
                <w:sz w:val="24"/>
                <w:szCs w:val="24"/>
              </w:rPr>
              <w:t>邮</w:t>
            </w:r>
            <w:bookmarkStart w:id="0" w:name="_GoBack"/>
            <w:bookmarkEnd w:id="0"/>
            <w:r>
              <w:rPr>
                <w:rFonts w:ascii="Times New Roman" w:eastAsia="楷体_GB2312" w:hint="eastAsia"/>
                <w:sz w:val="24"/>
                <w:szCs w:val="24"/>
              </w:rPr>
              <w:t>箱</w:t>
            </w:r>
          </w:p>
        </w:tc>
        <w:tc>
          <w:tcPr>
            <w:tcW w:w="6006" w:type="dxa"/>
            <w:gridSpan w:val="7"/>
            <w:vAlign w:val="center"/>
          </w:tcPr>
          <w:p w14:paraId="7DEE7052" w14:textId="77777777" w:rsidR="00C531BB" w:rsidRPr="007077EA" w:rsidRDefault="00C531B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0DAB3A5B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6F48F67F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14:paraId="5D25654A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EABAB29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 w14:paraId="1AD23796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126A0EC9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7CEA65C2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 w14:paraId="474EC63A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4177790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 w14:paraId="035296A6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31870F95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09C5FC82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能听懂的语言</w:t>
            </w:r>
          </w:p>
          <w:p w14:paraId="0B74B649" w14:textId="77777777" w:rsidR="00AA7C8B" w:rsidRPr="007077EA" w:rsidRDefault="00AA7C8B" w:rsidP="00B204EB">
            <w:pPr>
              <w:jc w:val="center"/>
              <w:rPr>
                <w:rFonts w:eastAsia="楷体_GB2312"/>
                <w:sz w:val="24"/>
              </w:rPr>
            </w:pPr>
            <w:r w:rsidRPr="007077EA">
              <w:rPr>
                <w:rFonts w:eastAsia="楷体_GB2312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 w14:paraId="1781C4B2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1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、普通话</w:t>
            </w:r>
          </w:p>
          <w:p w14:paraId="6863A0A7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2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、广州方言</w:t>
            </w:r>
          </w:p>
        </w:tc>
        <w:tc>
          <w:tcPr>
            <w:tcW w:w="2322" w:type="dxa"/>
            <w:gridSpan w:val="4"/>
            <w:vAlign w:val="center"/>
          </w:tcPr>
          <w:p w14:paraId="51170527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能流利表达的语言</w:t>
            </w:r>
          </w:p>
          <w:p w14:paraId="7B2D84E0" w14:textId="77777777" w:rsidR="00AA7C8B" w:rsidRPr="007077EA" w:rsidRDefault="00AA7C8B" w:rsidP="00B204EB">
            <w:pPr>
              <w:jc w:val="center"/>
              <w:rPr>
                <w:rFonts w:eastAsia="楷体_GB2312"/>
                <w:sz w:val="24"/>
              </w:rPr>
            </w:pPr>
            <w:r w:rsidRPr="007077EA">
              <w:rPr>
                <w:rFonts w:eastAsia="楷体_GB2312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 w14:paraId="1C4F922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1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、普通话</w:t>
            </w:r>
          </w:p>
          <w:p w14:paraId="33A73AC9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2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、广州方言</w:t>
            </w:r>
          </w:p>
        </w:tc>
      </w:tr>
      <w:tr w:rsidR="00AA7C8B" w:rsidRPr="007077EA" w14:paraId="75588EB8" w14:textId="77777777" w:rsidTr="00B204EB">
        <w:trPr>
          <w:trHeight w:val="540"/>
        </w:trPr>
        <w:tc>
          <w:tcPr>
            <w:tcW w:w="8522" w:type="dxa"/>
            <w:gridSpan w:val="9"/>
            <w:vAlign w:val="center"/>
          </w:tcPr>
          <w:p w14:paraId="256D8373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单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位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主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要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业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proofErr w:type="gramStart"/>
            <w:r w:rsidRPr="007077EA">
              <w:rPr>
                <w:rFonts w:ascii="Times New Roman" w:eastAsia="楷体_GB2312"/>
                <w:sz w:val="24"/>
                <w:szCs w:val="24"/>
              </w:rPr>
              <w:t>务</w:t>
            </w:r>
            <w:proofErr w:type="gramEnd"/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内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容</w:t>
            </w:r>
          </w:p>
        </w:tc>
      </w:tr>
      <w:tr w:rsidR="00AA7C8B" w:rsidRPr="007077EA" w14:paraId="7007B0A0" w14:textId="77777777" w:rsidTr="00B204EB">
        <w:trPr>
          <w:trHeight w:val="2679"/>
        </w:trPr>
        <w:tc>
          <w:tcPr>
            <w:tcW w:w="8522" w:type="dxa"/>
            <w:gridSpan w:val="9"/>
            <w:vAlign w:val="center"/>
          </w:tcPr>
          <w:p w14:paraId="61680EA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443B398E" w14:textId="77777777" w:rsidTr="00B204EB">
        <w:trPr>
          <w:trHeight w:val="1190"/>
        </w:trPr>
        <w:tc>
          <w:tcPr>
            <w:tcW w:w="2375" w:type="dxa"/>
            <w:vAlign w:val="center"/>
          </w:tcPr>
          <w:p w14:paraId="720FE9A6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法定代表人（主要负责人）签名</w:t>
            </w:r>
          </w:p>
          <w:p w14:paraId="67838B80" w14:textId="77777777" w:rsidR="00AA7C8B" w:rsidRPr="007077EA" w:rsidRDefault="00AA7C8B" w:rsidP="00B204EB">
            <w:pPr>
              <w:jc w:val="center"/>
              <w:rPr>
                <w:rFonts w:eastAsia="楷体_GB2312"/>
                <w:sz w:val="24"/>
              </w:rPr>
            </w:pPr>
            <w:r w:rsidRPr="007077EA">
              <w:rPr>
                <w:rFonts w:eastAsia="楷体_GB2312"/>
                <w:sz w:val="24"/>
              </w:rPr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 w14:paraId="3C8B93A1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1AB5111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 w14:paraId="3451E141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      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年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  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月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  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日</w:t>
            </w:r>
          </w:p>
        </w:tc>
      </w:tr>
    </w:tbl>
    <w:p w14:paraId="2F1BC63E" w14:textId="77777777" w:rsidR="00AA7C8B" w:rsidRPr="007077EA" w:rsidRDefault="00AA7C8B" w:rsidP="00AA7C8B">
      <w:pPr>
        <w:pStyle w:val="a6"/>
        <w:spacing w:before="0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说明：</w:t>
      </w:r>
    </w:p>
    <w:p w14:paraId="57910134" w14:textId="2F9D52DF" w:rsidR="00AA7C8B" w:rsidRPr="007077EA" w:rsidRDefault="00AA7C8B" w:rsidP="00AA7C8B">
      <w:pPr>
        <w:pStyle w:val="a6"/>
        <w:spacing w:line="0" w:lineRule="atLeast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1</w:t>
      </w:r>
      <w:r w:rsidRPr="007077EA">
        <w:rPr>
          <w:rFonts w:ascii="Times New Roman" w:eastAsia="楷体_GB2312"/>
          <w:sz w:val="24"/>
          <w:szCs w:val="24"/>
        </w:rPr>
        <w:t>、本表仅供参加</w:t>
      </w:r>
      <w:r w:rsidRPr="00AA7C8B">
        <w:rPr>
          <w:rFonts w:ascii="Times New Roman" w:eastAsia="楷体_GB2312"/>
          <w:sz w:val="24"/>
          <w:szCs w:val="24"/>
          <w:highlight w:val="yellow"/>
        </w:rPr>
        <w:t>2020</w:t>
      </w:r>
      <w:r w:rsidRPr="00AA7C8B">
        <w:rPr>
          <w:rFonts w:ascii="Times New Roman" w:eastAsia="楷体_GB2312"/>
          <w:sz w:val="24"/>
          <w:szCs w:val="24"/>
          <w:highlight w:val="yellow"/>
        </w:rPr>
        <w:t>年</w:t>
      </w:r>
      <w:r w:rsidRPr="00AA7C8B">
        <w:rPr>
          <w:rFonts w:ascii="Times New Roman" w:eastAsia="楷体_GB2312"/>
          <w:sz w:val="24"/>
          <w:szCs w:val="24"/>
          <w:highlight w:val="yellow"/>
        </w:rPr>
        <w:t>X</w:t>
      </w:r>
      <w:r w:rsidRPr="00AA7C8B">
        <w:rPr>
          <w:rFonts w:ascii="Times New Roman" w:eastAsia="楷体_GB2312"/>
          <w:sz w:val="24"/>
          <w:szCs w:val="24"/>
          <w:highlight w:val="yellow"/>
        </w:rPr>
        <w:t>月</w:t>
      </w:r>
      <w:r w:rsidRPr="00AA7C8B">
        <w:rPr>
          <w:rFonts w:ascii="Times New Roman" w:eastAsia="楷体_GB2312"/>
          <w:sz w:val="24"/>
          <w:szCs w:val="24"/>
          <w:highlight w:val="yellow"/>
        </w:rPr>
        <w:t>X</w:t>
      </w:r>
      <w:r w:rsidRPr="00AA7C8B">
        <w:rPr>
          <w:rFonts w:ascii="Times New Roman" w:eastAsia="楷体_GB2312"/>
          <w:sz w:val="24"/>
          <w:szCs w:val="24"/>
          <w:highlight w:val="yellow"/>
        </w:rPr>
        <w:t>日</w:t>
      </w:r>
      <w:r w:rsidRPr="007077EA">
        <w:rPr>
          <w:rFonts w:ascii="Times New Roman" w:eastAsia="楷体_GB2312"/>
          <w:sz w:val="24"/>
          <w:szCs w:val="24"/>
        </w:rPr>
        <w:t>《</w:t>
      </w:r>
      <w:r w:rsidRPr="00AA7C8B">
        <w:rPr>
          <w:rFonts w:ascii="Times New Roman" w:eastAsia="楷体_GB2312" w:hint="eastAsia"/>
          <w:sz w:val="24"/>
          <w:szCs w:val="24"/>
        </w:rPr>
        <w:t>广州市增城区</w:t>
      </w:r>
      <w:r w:rsidRPr="00AA7C8B">
        <w:rPr>
          <w:rFonts w:ascii="Times New Roman" w:eastAsia="楷体_GB2312" w:hint="eastAsia"/>
          <w:sz w:val="24"/>
          <w:szCs w:val="24"/>
        </w:rPr>
        <w:t>2020</w:t>
      </w:r>
      <w:r w:rsidRPr="00AA7C8B">
        <w:rPr>
          <w:rFonts w:ascii="Times New Roman" w:eastAsia="楷体_GB2312" w:hint="eastAsia"/>
          <w:sz w:val="24"/>
          <w:szCs w:val="24"/>
        </w:rPr>
        <w:t>年旧村全面改造市场区片价评估建立项目成果</w:t>
      </w:r>
      <w:r w:rsidRPr="007077EA">
        <w:rPr>
          <w:rFonts w:ascii="Times New Roman" w:eastAsia="楷体_GB2312"/>
          <w:sz w:val="24"/>
          <w:szCs w:val="24"/>
        </w:rPr>
        <w:t>》听证会使用。</w:t>
      </w:r>
    </w:p>
    <w:p w14:paraId="70E80912" w14:textId="77777777" w:rsidR="00AA7C8B" w:rsidRPr="007077EA" w:rsidRDefault="00AA7C8B" w:rsidP="00AA7C8B">
      <w:pPr>
        <w:pStyle w:val="a6"/>
        <w:spacing w:before="0" w:line="0" w:lineRule="atLeast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2</w:t>
      </w:r>
      <w:r w:rsidRPr="007077EA">
        <w:rPr>
          <w:rFonts w:ascii="Times New Roman" w:eastAsia="楷体_GB2312"/>
          <w:sz w:val="24"/>
          <w:szCs w:val="24"/>
        </w:rPr>
        <w:t>、申请人提交申请表时，必须提供组织机构代码证原件供核对。</w:t>
      </w:r>
    </w:p>
    <w:p w14:paraId="10B0E7EF" w14:textId="77777777" w:rsidR="00AA7C8B" w:rsidRPr="007077EA" w:rsidRDefault="00AA7C8B" w:rsidP="00AA7C8B">
      <w:pPr>
        <w:pStyle w:val="a6"/>
        <w:spacing w:before="0" w:line="0" w:lineRule="atLeast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3</w:t>
      </w:r>
      <w:r w:rsidRPr="007077EA">
        <w:rPr>
          <w:rFonts w:ascii="Times New Roman" w:eastAsia="楷体_GB2312"/>
          <w:sz w:val="24"/>
          <w:szCs w:val="24"/>
        </w:rPr>
        <w:t>、委托代理人参加的，必须提交授权委托书原件，并提交代理人身份证件原件供核对。</w:t>
      </w:r>
    </w:p>
    <w:p w14:paraId="6DBE80FB" w14:textId="77777777" w:rsidR="00AA7C8B" w:rsidRPr="007077EA" w:rsidRDefault="00AA7C8B" w:rsidP="00AA7C8B">
      <w:pPr>
        <w:pStyle w:val="a6"/>
        <w:spacing w:before="0" w:line="0" w:lineRule="atLeast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4</w:t>
      </w:r>
      <w:r w:rsidRPr="007077EA">
        <w:rPr>
          <w:rFonts w:ascii="Times New Roman" w:eastAsia="楷体_GB2312"/>
          <w:sz w:val="24"/>
          <w:szCs w:val="24"/>
        </w:rPr>
        <w:t>、听证机关有权根据申请情况，确定参加听证会代表。</w:t>
      </w:r>
    </w:p>
    <w:p w14:paraId="2EB1C363" w14:textId="77777777" w:rsidR="003C5D32" w:rsidRPr="00AA7C8B" w:rsidRDefault="003C5D32"/>
    <w:sectPr w:rsidR="003C5D32" w:rsidRPr="00AA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8DECF" w14:textId="77777777" w:rsidR="000F0B8E" w:rsidRDefault="000F0B8E" w:rsidP="00AA7C8B">
      <w:r>
        <w:separator/>
      </w:r>
    </w:p>
  </w:endnote>
  <w:endnote w:type="continuationSeparator" w:id="0">
    <w:p w14:paraId="7B9A877A" w14:textId="77777777" w:rsidR="000F0B8E" w:rsidRDefault="000F0B8E" w:rsidP="00AA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20DAC" w14:textId="77777777" w:rsidR="000F0B8E" w:rsidRDefault="000F0B8E" w:rsidP="00AA7C8B">
      <w:r>
        <w:separator/>
      </w:r>
    </w:p>
  </w:footnote>
  <w:footnote w:type="continuationSeparator" w:id="0">
    <w:p w14:paraId="29B6B609" w14:textId="77777777" w:rsidR="000F0B8E" w:rsidRDefault="000F0B8E" w:rsidP="00AA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7A"/>
    <w:rsid w:val="000F0B8E"/>
    <w:rsid w:val="001C53E0"/>
    <w:rsid w:val="003C5D32"/>
    <w:rsid w:val="00634338"/>
    <w:rsid w:val="00875A23"/>
    <w:rsid w:val="00A0747A"/>
    <w:rsid w:val="00AA7C8B"/>
    <w:rsid w:val="00C531BB"/>
    <w:rsid w:val="00E5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9F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C8B"/>
    <w:rPr>
      <w:sz w:val="18"/>
      <w:szCs w:val="18"/>
    </w:rPr>
  </w:style>
  <w:style w:type="paragraph" w:customStyle="1" w:styleId="a5">
    <w:name w:val="文章标题"/>
    <w:basedOn w:val="a"/>
    <w:next w:val="a6"/>
    <w:rsid w:val="00AA7C8B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AA7C8B"/>
    <w:pPr>
      <w:spacing w:before="120"/>
    </w:pPr>
    <w:rPr>
      <w:rFonts w:ascii="宋体" w:eastAsia="仿宋_GB2312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A7C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7C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C8B"/>
    <w:rPr>
      <w:sz w:val="18"/>
      <w:szCs w:val="18"/>
    </w:rPr>
  </w:style>
  <w:style w:type="paragraph" w:customStyle="1" w:styleId="a5">
    <w:name w:val="文章标题"/>
    <w:basedOn w:val="a"/>
    <w:next w:val="a6"/>
    <w:rsid w:val="00AA7C8B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AA7C8B"/>
    <w:pPr>
      <w:spacing w:before="120"/>
    </w:pPr>
    <w:rPr>
      <w:rFonts w:ascii="宋体" w:eastAsia="仿宋_GB2312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A7C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7C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NB-20201022-A13</dc:creator>
  <cp:keywords/>
  <dc:description/>
  <cp:lastModifiedBy>zcgtj</cp:lastModifiedBy>
  <cp:revision>4</cp:revision>
  <dcterms:created xsi:type="dcterms:W3CDTF">2020-11-05T06:46:00Z</dcterms:created>
  <dcterms:modified xsi:type="dcterms:W3CDTF">2020-11-06T07:49:00Z</dcterms:modified>
</cp:coreProperties>
</file>