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3" w:lineRule="atLeast"/>
      </w:pPr>
      <w:r>
        <w:rPr>
          <w:rFonts w:hint="default" w:ascii="Calibri" w:hAnsi="Calibri" w:eastAsia="Tahoma" w:cs="Calibri"/>
          <w:sz w:val="24"/>
          <w:szCs w:val="24"/>
        </w:rPr>
        <w:t> 附件</w:t>
      </w:r>
      <w:r>
        <w:rPr>
          <w:rFonts w:hint="default" w:ascii="Tahoma" w:hAnsi="Tahoma" w:eastAsia="Tahoma" w:cs="Tahoma"/>
          <w:sz w:val="24"/>
          <w:szCs w:val="24"/>
        </w:rPr>
        <w:t>3、声明书</w:t>
      </w:r>
      <w:r>
        <w:rPr>
          <w:rFonts w:hint="default" w:ascii="Tahoma" w:hAnsi="Tahoma" w:eastAsia="Tahoma" w:cs="Tahoma"/>
          <w:sz w:val="18"/>
          <w:szCs w:val="18"/>
        </w:rPr>
        <w:t xml:space="preserve"> </w:t>
      </w:r>
    </w:p>
    <w:p>
      <w:pPr>
        <w:pStyle w:val="2"/>
        <w:keepNext w:val="0"/>
        <w:keepLines w:val="0"/>
        <w:widowControl/>
        <w:suppressLineNumbers w:val="0"/>
        <w:spacing w:line="23" w:lineRule="atLeast"/>
        <w:ind w:left="0" w:firstLine="0"/>
        <w:jc w:val="center"/>
      </w:pPr>
      <w:r>
        <w:rPr>
          <w:rFonts w:hint="eastAsia" w:ascii="宋体" w:hAnsi="宋体" w:eastAsia="宋体" w:cs="宋体"/>
          <w:b/>
          <w:color w:val="333333"/>
          <w:sz w:val="44"/>
          <w:szCs w:val="44"/>
        </w:rPr>
        <w:t>声 明 书</w:t>
      </w:r>
      <w:r>
        <w:rPr>
          <w:rFonts w:hint="eastAsia" w:ascii="仿宋_GB2312" w:hAnsi="Tahoma" w:eastAsia="仿宋_GB2312" w:cs="仿宋_GB2312"/>
          <w:b/>
          <w:color w:val="333333"/>
          <w:sz w:val="44"/>
          <w:szCs w:val="44"/>
        </w:rPr>
        <w:t> </w:t>
      </w:r>
      <w:r>
        <w:rPr>
          <w:rFonts w:hint="default" w:ascii="Tahoma" w:hAnsi="Tahoma" w:eastAsia="Tahoma" w:cs="Tahoma"/>
          <w:sz w:val="18"/>
          <w:szCs w:val="18"/>
        </w:rPr>
        <w:t xml:space="preserve"> </w:t>
      </w:r>
    </w:p>
    <w:p>
      <w:pPr>
        <w:pStyle w:val="2"/>
        <w:keepNext w:val="0"/>
        <w:keepLines w:val="0"/>
        <w:widowControl/>
        <w:suppressLineNumbers w:val="0"/>
        <w:spacing w:line="23" w:lineRule="atLeast"/>
        <w:ind w:left="0" w:firstLine="720"/>
      </w:pPr>
      <w:r>
        <w:rPr>
          <w:rFonts w:hint="eastAsia" w:ascii="宋体" w:hAnsi="宋体" w:eastAsia="宋体" w:cs="宋体"/>
          <w:sz w:val="24"/>
          <w:szCs w:val="24"/>
        </w:rPr>
        <w:t> </w:t>
      </w:r>
      <w:r>
        <w:rPr>
          <w:rFonts w:hint="eastAsia" w:ascii="仿宋_GB2312" w:hAnsi="Tahoma" w:eastAsia="仿宋_GB2312" w:cs="仿宋_GB2312"/>
          <w:color w:val="333333"/>
          <w:sz w:val="28"/>
          <w:szCs w:val="28"/>
        </w:rPr>
        <w:t>中新镇</w:t>
      </w:r>
      <w:r>
        <w:rPr>
          <w:rFonts w:hint="eastAsia" w:ascii="仿宋_GB2312" w:hAnsi="Tahoma" w:eastAsia="仿宋_GB2312" w:cs="仿宋_GB2312"/>
          <w:color w:val="333333"/>
          <w:sz w:val="28"/>
          <w:szCs w:val="28"/>
          <w:u w:val="single"/>
        </w:rPr>
        <w:t> </w:t>
      </w:r>
      <w:r>
        <w:rPr>
          <w:rFonts w:hint="eastAsia" w:ascii="仿宋_GB2312" w:hAnsi="Tahoma" w:eastAsia="仿宋_GB2312" w:cs="仿宋_GB2312"/>
          <w:color w:val="333333"/>
          <w:sz w:val="28"/>
          <w:szCs w:val="28"/>
          <w:u w:val="single"/>
          <w:lang w:val="en-US" w:eastAsia="zh-CN"/>
        </w:rPr>
        <w:t>山美村股份经济联合社南华路1号102房屋（无证）</w:t>
      </w:r>
      <w:r>
        <w:rPr>
          <w:rFonts w:hint="eastAsia" w:ascii="仿宋_GB2312" w:hAnsi="Tahoma" w:eastAsia="仿宋_GB2312" w:cs="仿宋_GB2312"/>
          <w:color w:val="333333"/>
          <w:sz w:val="28"/>
          <w:szCs w:val="28"/>
          <w:u w:val="single"/>
          <w:lang w:eastAsia="zh-CN"/>
        </w:rPr>
        <w:t>出租</w:t>
      </w:r>
      <w:r>
        <w:rPr>
          <w:rFonts w:hint="eastAsia" w:ascii="仿宋_GB2312" w:hAnsi="Tahoma" w:eastAsia="仿宋_GB2312" w:cs="仿宋_GB2312"/>
          <w:color w:val="333333"/>
          <w:sz w:val="28"/>
          <w:szCs w:val="28"/>
        </w:rPr>
        <w:t>项目（交易编号：</w:t>
      </w:r>
      <w:r>
        <w:rPr>
          <w:rFonts w:hint="default" w:ascii="仿宋_GB2312" w:hAnsi="Tahoma" w:eastAsia="仿宋_GB2312" w:cs="仿宋_GB2312"/>
          <w:color w:val="333333"/>
          <w:sz w:val="28"/>
          <w:szCs w:val="28"/>
        </w:rPr>
        <w:t> 镇集资竞20220271</w:t>
      </w:r>
      <w:r>
        <w:rPr>
          <w:rFonts w:hint="eastAsia" w:ascii="仿宋_GB2312" w:hAnsi="Tahoma" w:eastAsia="仿宋_GB2312" w:cs="仿宋_GB2312"/>
          <w:color w:val="333333"/>
          <w:sz w:val="28"/>
          <w:szCs w:val="28"/>
          <w:lang w:eastAsia="zh-CN"/>
        </w:rPr>
        <w:t>，</w:t>
      </w:r>
      <w:r>
        <w:rPr>
          <w:rFonts w:hint="eastAsia" w:ascii="仿宋_GB2312" w:hAnsi="Tahoma" w:eastAsia="仿宋_GB2312" w:cs="仿宋_GB2312"/>
          <w:color w:val="333333"/>
          <w:sz w:val="28"/>
          <w:szCs w:val="28"/>
        </w:rPr>
        <w:t>资产占地面积</w:t>
      </w:r>
      <w:r>
        <w:rPr>
          <w:rFonts w:hint="eastAsia" w:ascii="仿宋_GB2312" w:hAnsi="Tahoma" w:eastAsia="仿宋_GB2312" w:cs="仿宋_GB2312"/>
          <w:color w:val="333333"/>
          <w:sz w:val="28"/>
          <w:szCs w:val="28"/>
          <w:lang w:eastAsia="zh-CN"/>
        </w:rPr>
        <w:t>约</w:t>
      </w:r>
      <w:r>
        <w:rPr>
          <w:rFonts w:hint="eastAsia" w:ascii="仿宋_GB2312" w:hAnsi="Tahoma" w:eastAsia="仿宋_GB2312" w:cs="仿宋_GB2312"/>
          <w:color w:val="333333"/>
          <w:sz w:val="28"/>
          <w:szCs w:val="28"/>
          <w:lang w:val="en-US" w:eastAsia="zh-CN"/>
        </w:rPr>
        <w:t>85</w:t>
      </w:r>
      <w:r>
        <w:rPr>
          <w:rFonts w:hint="eastAsia" w:ascii="仿宋_GB2312" w:hAnsi="Tahoma" w:eastAsia="仿宋_GB2312" w:cs="仿宋_GB2312"/>
          <w:color w:val="333333"/>
          <w:sz w:val="28"/>
          <w:szCs w:val="28"/>
        </w:rPr>
        <w:t>平方米）将进行招投标，本人已经清楚了解该出租房屋的状况，知晓该房屋没有“集体产权证”等相关产权合法的证件；房屋报建手续及消防报批手续不完善等以及可能危及正常的使用经营。本人声明对该房屋无异议，完全接受该房屋，自愿竞投，中标后因此合法性瑕疵、质量、安全隐患、无法使用经营等瑕疵造成的一切损失，一概由本人承担，与增城区中新</w:t>
      </w:r>
      <w:r>
        <w:rPr>
          <w:rFonts w:hint="eastAsia" w:ascii="仿宋_GB2312" w:hAnsi="Tahoma" w:eastAsia="仿宋_GB2312" w:cs="仿宋_GB2312"/>
          <w:color w:val="333333"/>
          <w:sz w:val="28"/>
          <w:szCs w:val="28"/>
          <w:lang w:eastAsia="zh-CN"/>
        </w:rPr>
        <w:t>镇综合保障</w:t>
      </w:r>
      <w:r>
        <w:rPr>
          <w:rFonts w:hint="eastAsia" w:ascii="仿宋_GB2312" w:hAnsi="Tahoma" w:eastAsia="仿宋_GB2312" w:cs="仿宋_GB2312"/>
          <w:color w:val="333333"/>
          <w:sz w:val="28"/>
          <w:szCs w:val="28"/>
        </w:rPr>
        <w:t>中心</w:t>
      </w:r>
      <w:r>
        <w:rPr>
          <w:rFonts w:hint="eastAsia" w:ascii="仿宋_GB2312" w:hAnsi="Tahoma" w:eastAsia="仿宋_GB2312" w:cs="仿宋_GB2312"/>
          <w:color w:val="333333"/>
          <w:sz w:val="28"/>
          <w:szCs w:val="28"/>
          <w:lang w:eastAsia="zh-CN"/>
        </w:rPr>
        <w:t>（</w:t>
      </w:r>
      <w:r>
        <w:rPr>
          <w:rFonts w:hint="eastAsia" w:ascii="仿宋_GB2312" w:hAnsi="Tahoma" w:eastAsia="仿宋_GB2312" w:cs="仿宋_GB2312"/>
          <w:color w:val="333333"/>
          <w:sz w:val="28"/>
          <w:szCs w:val="28"/>
          <w:lang w:val="en-US" w:eastAsia="zh-CN"/>
        </w:rPr>
        <w:t>资产交易平台</w:t>
      </w:r>
      <w:r>
        <w:rPr>
          <w:rFonts w:hint="eastAsia" w:ascii="仿宋_GB2312" w:hAnsi="Tahoma" w:eastAsia="仿宋_GB2312" w:cs="仿宋_GB2312"/>
          <w:color w:val="333333"/>
          <w:sz w:val="28"/>
          <w:szCs w:val="28"/>
          <w:lang w:eastAsia="zh-CN"/>
        </w:rPr>
        <w:t>）</w:t>
      </w:r>
      <w:r>
        <w:rPr>
          <w:rFonts w:hint="eastAsia" w:ascii="仿宋_GB2312" w:hAnsi="Tahoma" w:eastAsia="仿宋_GB2312" w:cs="仿宋_GB2312"/>
          <w:color w:val="333333"/>
          <w:sz w:val="28"/>
          <w:szCs w:val="28"/>
        </w:rPr>
        <w:t>及中新镇人民政府无关，其并不负担法律责任及对本人任何经济损失的赔偿责任。</w:t>
      </w:r>
      <w:r>
        <w:rPr>
          <w:rFonts w:hint="default" w:ascii="Tahoma" w:hAnsi="Tahoma" w:eastAsia="Tahoma" w:cs="Tahoma"/>
          <w:sz w:val="18"/>
          <w:szCs w:val="18"/>
        </w:rPr>
        <w:t xml:space="preserve"> </w:t>
      </w:r>
    </w:p>
    <w:p>
      <w:pPr>
        <w:pStyle w:val="2"/>
        <w:keepNext w:val="0"/>
        <w:keepLines w:val="0"/>
        <w:widowControl/>
        <w:suppressLineNumbers w:val="0"/>
        <w:spacing w:line="23" w:lineRule="atLeast"/>
        <w:ind w:left="0" w:firstLine="560"/>
      </w:pPr>
      <w:r>
        <w:rPr>
          <w:rFonts w:hint="eastAsia" w:ascii="仿宋_GB2312" w:hAnsi="Tahoma" w:eastAsia="仿宋_GB2312" w:cs="仿宋_GB2312"/>
          <w:color w:val="333333"/>
          <w:sz w:val="28"/>
          <w:szCs w:val="28"/>
        </w:rPr>
        <w:t>特此声明。</w:t>
      </w:r>
      <w:r>
        <w:rPr>
          <w:rFonts w:hint="default" w:ascii="Tahoma" w:hAnsi="Tahoma" w:eastAsia="Tahoma" w:cs="Tahoma"/>
          <w:sz w:val="18"/>
          <w:szCs w:val="18"/>
        </w:rPr>
        <w:t xml:space="preserve"> </w:t>
      </w:r>
      <w:bookmarkStart w:id="0" w:name="_GoBack"/>
      <w:bookmarkEnd w:id="0"/>
    </w:p>
    <w:p>
      <w:pPr>
        <w:pStyle w:val="2"/>
        <w:keepNext w:val="0"/>
        <w:keepLines w:val="0"/>
        <w:widowControl/>
        <w:suppressLineNumbers w:val="0"/>
        <w:spacing w:line="23" w:lineRule="atLeast"/>
        <w:ind w:left="0" w:firstLine="560"/>
      </w:pPr>
      <w:r>
        <w:rPr>
          <w:rFonts w:hint="eastAsia" w:ascii="仿宋_GB2312" w:hAnsi="Tahoma" w:eastAsia="仿宋_GB2312" w:cs="仿宋_GB2312"/>
          <w:color w:val="333333"/>
          <w:sz w:val="28"/>
          <w:szCs w:val="28"/>
        </w:rPr>
        <w:t> </w:t>
      </w:r>
      <w:r>
        <w:rPr>
          <w:rFonts w:hint="default" w:ascii="Tahoma" w:hAnsi="Tahoma" w:eastAsia="Tahoma" w:cs="Tahoma"/>
          <w:sz w:val="18"/>
          <w:szCs w:val="18"/>
        </w:rPr>
        <w:t xml:space="preserve"> </w:t>
      </w:r>
    </w:p>
    <w:p>
      <w:pPr>
        <w:pStyle w:val="2"/>
        <w:keepNext w:val="0"/>
        <w:keepLines w:val="0"/>
        <w:widowControl/>
        <w:suppressLineNumbers w:val="0"/>
        <w:spacing w:line="23" w:lineRule="atLeast"/>
        <w:ind w:left="0" w:firstLine="560"/>
      </w:pPr>
      <w:r>
        <w:rPr>
          <w:rFonts w:hint="eastAsia" w:ascii="仿宋_GB2312" w:hAnsi="Tahoma" w:eastAsia="仿宋_GB2312" w:cs="仿宋_GB2312"/>
          <w:color w:val="333333"/>
          <w:sz w:val="28"/>
          <w:szCs w:val="28"/>
        </w:rPr>
        <w:t>                            投标人（签名、手印）：</w:t>
      </w:r>
      <w:r>
        <w:rPr>
          <w:rFonts w:hint="default" w:ascii="Tahoma" w:hAnsi="Tahoma" w:eastAsia="Tahoma" w:cs="Tahoma"/>
          <w:sz w:val="18"/>
          <w:szCs w:val="18"/>
        </w:rPr>
        <w:t xml:space="preserve"> </w:t>
      </w:r>
    </w:p>
    <w:p>
      <w:pPr>
        <w:pStyle w:val="2"/>
        <w:keepNext w:val="0"/>
        <w:keepLines w:val="0"/>
        <w:widowControl/>
        <w:suppressLineNumbers w:val="0"/>
        <w:spacing w:line="23" w:lineRule="atLeast"/>
        <w:ind w:left="0" w:firstLine="640"/>
      </w:pPr>
      <w:r>
        <w:rPr>
          <w:rFonts w:hint="eastAsia" w:ascii="仿宋_GB2312" w:hAnsi="Tahoma" w:eastAsia="仿宋_GB2312" w:cs="仿宋_GB2312"/>
          <w:color w:val="333333"/>
          <w:sz w:val="32"/>
          <w:szCs w:val="32"/>
        </w:rPr>
        <w:t>                           年   月    日</w:t>
      </w:r>
      <w:r>
        <w:rPr>
          <w:rFonts w:hint="default" w:ascii="Tahoma" w:hAnsi="Tahoma" w:eastAsia="Tahoma" w:cs="Tahoma"/>
          <w:sz w:val="18"/>
          <w:szCs w:val="18"/>
        </w:rPr>
        <w:t xml:space="preserve"> </w:t>
      </w:r>
    </w:p>
    <w:p>
      <w:pPr>
        <w:keepNext w:val="0"/>
        <w:keepLines w:val="0"/>
        <w:widowControl/>
        <w:suppressLineNumbers w:val="0"/>
        <w:jc w:val="left"/>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00FE3"/>
    <w:rsid w:val="083C2724"/>
    <w:rsid w:val="1DAF4CCA"/>
    <w:rsid w:val="20121CE3"/>
    <w:rsid w:val="4B37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2022-03-09T07:55:06Z</cp:lastPrinted>
  <dcterms:modified xsi:type="dcterms:W3CDTF">2022-03-09T07:59:42Z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