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为实施广州市增城区中新镇建设规划，完善城市功能，改善城市环境，促进经济、文化发展。拟征收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中新镇山美村、团结村、中新村土地面积</w:t>
      </w:r>
      <w:r>
        <w:rPr>
          <w:rFonts w:hint="eastAsia" w:eastAsia="仿宋_GB2312"/>
          <w:color w:val="000000"/>
          <w:sz w:val="32"/>
          <w:szCs w:val="32"/>
        </w:rPr>
        <w:t>共8.1291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切实做好安置补偿工作，确保征地工作顺利进行，根据《中华人民共和国土地管理法》、《广东省实施&lt;中华人民共和国土地管理法&gt;办法》等规定，结合中新镇实际情况拟定了征地补偿安置方案，并予以公告，具体征地安置补偿情况如下：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1、征收山美村下车经济合作社集体土地面积2.7445公顷，地类为农用地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2.7445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0.6980公顷、园地0.0176公顷、林地1.7413公顷、养殖水面0.0637公顷、其它农用地(不含养殖水面)0.2239公顷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2、征收团结村饭台经济合作社集体土地面积0.8379公顷，地类为农用地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0.7598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0.0267公顷、园地0.1545公顷、林地0.5560公顷、其它农用地(不含养殖水面)0.0226公顷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，建设用地0.0781公顷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3、征收团结村金龙围陈屋经济合作社集体土地面积0.8360公顷，地类为农用地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0.7105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园地0.3199公顷、林地0.3906公顷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，建设用地0.1255公顷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4、征收团结村金龙围陈屋经济合作社、团结村金龙围经济合作社共有集体土地面积1.4395公顷，地类为农用地1.3247公顷（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0.6143公顷、园地0.3920公顷、林地0.2547公顷、养殖水面0.0330公顷、其它农用地(不含养殖水面)0.0307公顷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），建设用地0.1148公顷;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5、征收团结村金龙围经济合作社集体土地面积1.0951公顷，地类为农用地1.0814公顷（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园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0.2226公顷、林地0.8588公顷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），建设用地0.0137公顷；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6、征收团结村增江坡经济合作社集体土地面积0.0864公顷，地类为农用地0.0864公顷（园地0.0720公顷、林地0.0144公顷）；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7、征收团结村朱埔第二经济合作社、团结村朱一经济合作社共有集体土地面积0.6719公顷，地类为农用地0.6686公顷（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0.3150公顷、园地0.1412公顷、林地0.1887公顷、其它农用地(不含养殖水面)0.0237公顷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），建设用地0.0033公顷；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8、征收中新村山贝经济合作社集体土地面积0.1426公顷，地类为农用地0.1426公顷（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</w:t>
      </w:r>
      <w:r>
        <w:rPr>
          <w:rFonts w:ascii="仿宋_GB2312" w:hAnsi="宋体" w:eastAsia="仿宋_GB2312" w:cs="宋体"/>
          <w:kern w:val="0"/>
          <w:sz w:val="32"/>
          <w:szCs w:val="32"/>
        </w:rPr>
        <w:t>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0.1426公顷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9、征收中新村上角经济合作社集体土地面积0.2752公顷，地类为农用地0.2752公顷（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耕地0.1611公顷、园地0.1132公顷、林地0.0005公顷、其他农用地（不含养殖水面）0.0004公顷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二、补偿情况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土地补偿和安置补助。根据已经实施的区片综合地价，征收上述8.1291公顷集体土地的区片综合地价标准为165万元/公顷（土地补偿费标准为82.5万元/公顷、安置补助费标准为82.5万元/公顷），土地补偿总费用为1341.3015万元。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475.5449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中新镇山美村、团结村、中新村被征地权属单位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省、市相关文件的规定，按实际征地面积的10%（即0.8129公顷）计提留用地，在本批次内一并报批，同村留用地不作实际补偿。</w:t>
      </w:r>
    </w:p>
    <w:p>
      <w:pPr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</w:t>
      </w:r>
    </w:p>
    <w:p>
      <w:pPr>
        <w:spacing w:line="54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为实施广州市增城区中新镇建设规划，完善城市功能，改善城市环境，促进经济、文化发展。拟征收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中新镇山美村、团结村、中新村土地面积</w:t>
      </w:r>
      <w:r>
        <w:rPr>
          <w:rFonts w:hint="eastAsia" w:eastAsia="仿宋_GB2312"/>
          <w:color w:val="000000"/>
          <w:sz w:val="32"/>
          <w:szCs w:val="32"/>
        </w:rPr>
        <w:t>共0.8129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切实做好安置补偿工作，确保征地工作顺利进行，根据《中华人民共和国土地管理法》、《广东省实施&lt;中华人民共和国土地管理法&gt;办法》等规定，结合中新镇实际情况拟定了征地补偿安置方案，并予以公告，具体征地安置补偿情况如下：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征收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山美村下车经济合作社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集体土地面积0.2744公顷，地</w:t>
      </w:r>
      <w:r>
        <w:rPr>
          <w:rFonts w:ascii="仿宋_GB2312" w:hAnsi="仿宋_GB2312" w:eastAsia="仿宋_GB2312" w:cs="仿宋_GB2312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sz w:val="32"/>
          <w:szCs w:val="32"/>
        </w:rPr>
        <w:t>农用地0.2744公顷（园地0.1996公顷、林地0.0748公顷）；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2、征收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团结村增江坡经济合作社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集体土地面积0.4967公顷，地</w:t>
      </w:r>
      <w:r>
        <w:rPr>
          <w:rFonts w:ascii="仿宋_GB2312" w:hAnsi="仿宋_GB2312" w:eastAsia="仿宋_GB2312" w:cs="仿宋_GB2312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sz w:val="32"/>
          <w:szCs w:val="32"/>
        </w:rPr>
        <w:t>农用地0.4967公顷（园地0.2424公顷、林地0.2543公顷）；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3、征收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中新村上角经济合作社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集体土地面积0.0418公顷，地</w:t>
      </w:r>
      <w:r>
        <w:rPr>
          <w:rFonts w:ascii="仿宋_GB2312" w:hAnsi="仿宋_GB2312" w:eastAsia="仿宋_GB2312" w:cs="仿宋_GB2312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sz w:val="32"/>
          <w:szCs w:val="32"/>
        </w:rPr>
        <w:t>农用地0.0418公顷（林地0.0418公顷）。</w:t>
      </w:r>
    </w:p>
    <w:p>
      <w:pPr>
        <w:pStyle w:val="8"/>
        <w:numPr>
          <w:ilvl w:val="0"/>
          <w:numId w:val="1"/>
        </w:numPr>
        <w:spacing w:line="540" w:lineRule="exact"/>
        <w:ind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补偿情况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0.8129公顷集体土地的区片综合地价标准为165万元/公顷（土地补偿费标准为82.5万元/公顷、安置补助费标准为82.5万元/公顷），土地补偿总费用为134.1285万元。</w:t>
      </w:r>
    </w:p>
    <w:p>
      <w:pPr>
        <w:spacing w:line="540" w:lineRule="exact"/>
        <w:ind w:left="640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47.5621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中新镇山美村、团结村、中新村被征地权属单位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为妥善安置被征地农民，切实解决被征地农民的生产生活出路，在保证货币安置落实的同时，由于该用地为广州市增城区2021年度第四十二批次城镇建设用地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涉及中新镇山美村、团结村、中新村土地面积共121.936亩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507" w:firstLineChars="1096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653455FF"/>
    <w:multiLevelType w:val="multilevel"/>
    <w:tmpl w:val="653455FF"/>
    <w:lvl w:ilvl="0" w:tentative="0">
      <w:start w:val="2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1F"/>
    <w:rsid w:val="000701ED"/>
    <w:rsid w:val="00095286"/>
    <w:rsid w:val="003C1D22"/>
    <w:rsid w:val="00524E1F"/>
    <w:rsid w:val="005947D5"/>
    <w:rsid w:val="005C6A06"/>
    <w:rsid w:val="009D16DB"/>
    <w:rsid w:val="13553CA2"/>
    <w:rsid w:val="26F55D14"/>
    <w:rsid w:val="3106521A"/>
    <w:rsid w:val="32E25A25"/>
    <w:rsid w:val="41324D13"/>
    <w:rsid w:val="4CF208EA"/>
    <w:rsid w:val="51E465C1"/>
    <w:rsid w:val="662B06EB"/>
    <w:rsid w:val="6EDA1AAA"/>
    <w:rsid w:val="720F0935"/>
    <w:rsid w:val="7900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341</Words>
  <Characters>1949</Characters>
  <Lines>16</Lines>
  <Paragraphs>4</Paragraphs>
  <TotalTime>0</TotalTime>
  <ScaleCrop>false</ScaleCrop>
  <LinksUpToDate>false</LinksUpToDate>
  <CharactersWithSpaces>2286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2021-07-27T02:57:00Z</dcterms:created>
  <dc:creator>钟启琤</dc:creator>
  <cp:lastModifiedBy>李依琪</cp:lastModifiedBy>
  <dcterms:modified xsi:type="dcterms:W3CDTF">2022-12-13T07:16:37Z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