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hint="eastAsia" w:ascii="宋体" w:hAnsi="宋体" w:cs="宋体"/>
          <w:bCs/>
          <w:kern w:val="0"/>
          <w:sz w:val="44"/>
          <w:szCs w:val="44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为实施广州市增城区中新镇建设规划，完善城市功能，改善城市环境，促进股份经济、文化发展。拟征收中新镇</w:t>
      </w:r>
      <w:r>
        <w:rPr>
          <w:rFonts w:ascii="仿宋_GB2312" w:hAnsi="宋体" w:eastAsia="仿宋_GB2312" w:cs="宋体"/>
          <w:kern w:val="0"/>
          <w:sz w:val="32"/>
          <w:szCs w:val="32"/>
        </w:rPr>
        <w:t>乌石村牛乪股份经济合作社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、乌石村大公一股份经济合作社、乌石村大公二股份经济合作社、乌石村大公三股份经济合作社、乌石村大公四股份经济合作社、乌石村大公五股份经济合作社的集体土地共</w:t>
      </w:r>
      <w:r>
        <w:rPr>
          <w:rFonts w:hint="eastAsia" w:ascii="仿宋_GB2312" w:hAnsi="仿宋_GB2312" w:eastAsia="仿宋_GB2312" w:cs="仿宋_GB2312"/>
          <w:sz w:val="32"/>
          <w:szCs w:val="32"/>
        </w:rPr>
        <w:t>4.4124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顷（具体范围以被征地单位确认的征地红线图为准），为切实做好安置补偿工作，确保征地工作顺利进行，根据《中华人民共和国土地管理法》、《广东省土地管理条例》等规定，结合增城区的征收农用地区片综合地价和实际情况，拟定了征地补偿安置方案，具体如下：   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4.4124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农用地4.4124公顷（其中耕地3.5196公顷、园地0.3725公顷、林地0.2176公顷、其他农用地0.3027公顷）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4.4124公顷集体土地的区片综合地价标准为165.0000万元/公顷（土地补偿费标准为82.5000万元/公顷、安置补助费标准为82.5000万元/公顷），土地补偿总费用为728.0460万元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（二）青苗补偿费103.2502万元由</w:t>
      </w:r>
      <w:r>
        <w:rPr>
          <w:rFonts w:hint="eastAsia" w:ascii="仿宋_GB2312" w:eastAsia="仿宋_GB2312"/>
          <w:sz w:val="32"/>
          <w:szCs w:val="32"/>
        </w:rPr>
        <w:t>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</w:t>
      </w:r>
      <w:r>
        <w:rPr>
          <w:rFonts w:ascii="仿宋_GB2312" w:hAnsi="宋体" w:eastAsia="仿宋_GB2312" w:cs="宋体"/>
          <w:kern w:val="0"/>
          <w:sz w:val="32"/>
          <w:szCs w:val="32"/>
        </w:rPr>
        <w:t>乌石村牛乪股份经济合作社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、乌石村大公一股份经济合作社、乌石村大公二股份经济合作社、乌石村大公三股份经济合作社、乌石村大公四股份经济合作社、乌石村大公五股份经济合作社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。青苗暂按此补偿，待日后清算确认后如不足的，将补足差额部份。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切实解决被征地农民的生产生活出路，在保证货币安置落实的同时，该征收集体土地将按穗府办规〔2018〕17号文件的规定，按实际征地面积的10%比例(即0.4412公顷) 在</w:t>
      </w:r>
      <w:r>
        <w:rPr>
          <w:rFonts w:hint="eastAsia" w:eastAsia="仿宋_GB2312"/>
          <w:sz w:val="32"/>
          <w:szCs w:val="32"/>
        </w:rPr>
        <w:t>被征地村</w:t>
      </w:r>
      <w:r>
        <w:rPr>
          <w:rFonts w:eastAsia="仿宋_GB2312"/>
          <w:sz w:val="32"/>
          <w:szCs w:val="32"/>
        </w:rPr>
        <w:t>范围内另外选址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落实留用地；给上述被征地农民落实基本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养老保险和培训就业等社会保障措施，以确保被征地农民的原有生活水平不降低，长远生计有保障，具体将按省的留用地安置和征地社会保障实施方案办理。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中新镇建设规划，完善城市功能，改善城市环境，促进股份经济、文化发展。拟征收乌石村大公一股份经济合作社、乌石村大公二股份经济合作社、乌石村大公三股份经济合作社、乌石村大公四股份经济合作社、乌石村大公五股份经济合作社的集体土地共</w:t>
      </w:r>
      <w:r>
        <w:rPr>
          <w:rFonts w:hint="eastAsia" w:ascii="仿宋_GB2312" w:hAnsi="仿宋_GB2312" w:eastAsia="仿宋_GB2312" w:cs="仿宋_GB2312"/>
          <w:sz w:val="32"/>
          <w:szCs w:val="32"/>
        </w:rPr>
        <w:t>0.4412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，为切实做好安置补偿工作，确保征地工作顺利进行，根据《中华人民共和国土地管理法》、《广东省土地管理条例》等规定，结合增城区的征收农用地区片综合地价和实际情况，拟定了征地补偿安置方案，具体如下：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0.4412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农用地0.3979公顷（其中耕地0.1614公顷、园地0.2351公顷、其他农用地0.0014公顷），未利用地0.0433公顷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土地补偿和安置补助。根据已经实施的区片综合地价，征收上述0.4412公顷集体土地的区片综合地价标准为165.0000万元/公顷（土地补偿费标准为82.5000万元/公顷、安置补助费标准为82.5000万元/公顷）。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（二）青苗补偿费10.3241万元由</w:t>
      </w:r>
      <w:r>
        <w:rPr>
          <w:rFonts w:hint="eastAsia" w:ascii="仿宋_GB2312" w:eastAsia="仿宋_GB2312"/>
          <w:sz w:val="32"/>
          <w:szCs w:val="32"/>
        </w:rPr>
        <w:t>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中新镇乌石村大公一股份经济合作社、乌石村大公二股份经济合作社、乌石村大公三股份经济合作社、乌石村大公四股份经济合作社、乌石村大公五股份经济合作社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。青苗暂按此补偿，待日后清算确认后如不足的，将补足差额部份。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为妥善安置被征地农民，切实解决被征地农民的生产生活出路，在保证货币安置落实的同时，由于该用地为广州市增城区2022年度第五十批次城镇建设用地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</w:rPr>
        <w:t>涉及中新镇乌石村土地面积共66.186亩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361" w:bottom="1440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52881273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7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0607293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8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Theme="minorEastAsia" w:hAnsiTheme="minorEastAsia" w:eastAsiaTheme="minorEastAsia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75"/>
    <w:rsid w:val="0000490E"/>
    <w:rsid w:val="00014C2A"/>
    <w:rsid w:val="00015024"/>
    <w:rsid w:val="00024997"/>
    <w:rsid w:val="0002543C"/>
    <w:rsid w:val="00025833"/>
    <w:rsid w:val="000336FF"/>
    <w:rsid w:val="000368E1"/>
    <w:rsid w:val="00036B00"/>
    <w:rsid w:val="00046DE0"/>
    <w:rsid w:val="0005134D"/>
    <w:rsid w:val="000633FA"/>
    <w:rsid w:val="00064459"/>
    <w:rsid w:val="00064A90"/>
    <w:rsid w:val="00065F43"/>
    <w:rsid w:val="0007119B"/>
    <w:rsid w:val="000728CB"/>
    <w:rsid w:val="00073D46"/>
    <w:rsid w:val="00085EC7"/>
    <w:rsid w:val="00086EFA"/>
    <w:rsid w:val="00092640"/>
    <w:rsid w:val="00095139"/>
    <w:rsid w:val="000A1899"/>
    <w:rsid w:val="000B2C72"/>
    <w:rsid w:val="000B405A"/>
    <w:rsid w:val="000B636D"/>
    <w:rsid w:val="000B676C"/>
    <w:rsid w:val="000C789A"/>
    <w:rsid w:val="000C7C5A"/>
    <w:rsid w:val="000D5780"/>
    <w:rsid w:val="000E7195"/>
    <w:rsid w:val="000F57A0"/>
    <w:rsid w:val="00105057"/>
    <w:rsid w:val="00105DA1"/>
    <w:rsid w:val="00113838"/>
    <w:rsid w:val="0012417F"/>
    <w:rsid w:val="00124278"/>
    <w:rsid w:val="0013126A"/>
    <w:rsid w:val="00131F65"/>
    <w:rsid w:val="001422CC"/>
    <w:rsid w:val="00143426"/>
    <w:rsid w:val="00144859"/>
    <w:rsid w:val="00144DA0"/>
    <w:rsid w:val="0016129C"/>
    <w:rsid w:val="00170460"/>
    <w:rsid w:val="00171880"/>
    <w:rsid w:val="00171F53"/>
    <w:rsid w:val="001738E2"/>
    <w:rsid w:val="00185B3F"/>
    <w:rsid w:val="00187175"/>
    <w:rsid w:val="001959F8"/>
    <w:rsid w:val="00196836"/>
    <w:rsid w:val="00196EA2"/>
    <w:rsid w:val="001A603F"/>
    <w:rsid w:val="001C0B4E"/>
    <w:rsid w:val="001C2F91"/>
    <w:rsid w:val="001E4E2F"/>
    <w:rsid w:val="001F598F"/>
    <w:rsid w:val="001F6A66"/>
    <w:rsid w:val="00206099"/>
    <w:rsid w:val="00206993"/>
    <w:rsid w:val="00211CE4"/>
    <w:rsid w:val="002217A1"/>
    <w:rsid w:val="00222975"/>
    <w:rsid w:val="00223E53"/>
    <w:rsid w:val="00230231"/>
    <w:rsid w:val="00234919"/>
    <w:rsid w:val="002434DC"/>
    <w:rsid w:val="00254FA9"/>
    <w:rsid w:val="002560CD"/>
    <w:rsid w:val="00256ECF"/>
    <w:rsid w:val="002762F1"/>
    <w:rsid w:val="00282B96"/>
    <w:rsid w:val="0029158B"/>
    <w:rsid w:val="00295F57"/>
    <w:rsid w:val="002A2903"/>
    <w:rsid w:val="002A5C10"/>
    <w:rsid w:val="002C0977"/>
    <w:rsid w:val="002C0ECD"/>
    <w:rsid w:val="002E1E08"/>
    <w:rsid w:val="002F14B8"/>
    <w:rsid w:val="0031144E"/>
    <w:rsid w:val="00314F49"/>
    <w:rsid w:val="00326697"/>
    <w:rsid w:val="00343EB9"/>
    <w:rsid w:val="00344C35"/>
    <w:rsid w:val="00347569"/>
    <w:rsid w:val="00350A6F"/>
    <w:rsid w:val="00363FDE"/>
    <w:rsid w:val="00366348"/>
    <w:rsid w:val="00372FFA"/>
    <w:rsid w:val="00385818"/>
    <w:rsid w:val="003A1713"/>
    <w:rsid w:val="003B2960"/>
    <w:rsid w:val="003C7041"/>
    <w:rsid w:val="003E0825"/>
    <w:rsid w:val="003E1F43"/>
    <w:rsid w:val="003E3C72"/>
    <w:rsid w:val="003E5730"/>
    <w:rsid w:val="003F443A"/>
    <w:rsid w:val="003F4E75"/>
    <w:rsid w:val="00406092"/>
    <w:rsid w:val="0042253B"/>
    <w:rsid w:val="0042305E"/>
    <w:rsid w:val="0042406F"/>
    <w:rsid w:val="00424433"/>
    <w:rsid w:val="00425EE6"/>
    <w:rsid w:val="00426DB1"/>
    <w:rsid w:val="00437B2C"/>
    <w:rsid w:val="00460E48"/>
    <w:rsid w:val="00462E59"/>
    <w:rsid w:val="00464C2C"/>
    <w:rsid w:val="00466EA5"/>
    <w:rsid w:val="00473137"/>
    <w:rsid w:val="00476055"/>
    <w:rsid w:val="00477E74"/>
    <w:rsid w:val="00487299"/>
    <w:rsid w:val="00490F4F"/>
    <w:rsid w:val="00491EB6"/>
    <w:rsid w:val="004A6A9F"/>
    <w:rsid w:val="004B6DF5"/>
    <w:rsid w:val="004C0672"/>
    <w:rsid w:val="004C1A34"/>
    <w:rsid w:val="004C2FDF"/>
    <w:rsid w:val="004C4093"/>
    <w:rsid w:val="004C4AFC"/>
    <w:rsid w:val="004C60B1"/>
    <w:rsid w:val="004C7EAD"/>
    <w:rsid w:val="004D097D"/>
    <w:rsid w:val="004D158D"/>
    <w:rsid w:val="004E27BF"/>
    <w:rsid w:val="004E7C94"/>
    <w:rsid w:val="00501502"/>
    <w:rsid w:val="00512250"/>
    <w:rsid w:val="00512B50"/>
    <w:rsid w:val="005151D1"/>
    <w:rsid w:val="00523030"/>
    <w:rsid w:val="005234E0"/>
    <w:rsid w:val="00531EC2"/>
    <w:rsid w:val="00541C9C"/>
    <w:rsid w:val="00546C18"/>
    <w:rsid w:val="00556021"/>
    <w:rsid w:val="00556F37"/>
    <w:rsid w:val="00561773"/>
    <w:rsid w:val="005624D2"/>
    <w:rsid w:val="005631D6"/>
    <w:rsid w:val="0056393F"/>
    <w:rsid w:val="00571989"/>
    <w:rsid w:val="005A0C4A"/>
    <w:rsid w:val="005A5B92"/>
    <w:rsid w:val="005B04B4"/>
    <w:rsid w:val="005B605F"/>
    <w:rsid w:val="005B66AF"/>
    <w:rsid w:val="005C5AFB"/>
    <w:rsid w:val="005D0630"/>
    <w:rsid w:val="005D5EBF"/>
    <w:rsid w:val="005E1414"/>
    <w:rsid w:val="005E1E12"/>
    <w:rsid w:val="005E2174"/>
    <w:rsid w:val="00604805"/>
    <w:rsid w:val="006108BB"/>
    <w:rsid w:val="00626A63"/>
    <w:rsid w:val="00630A69"/>
    <w:rsid w:val="006367A3"/>
    <w:rsid w:val="006549E1"/>
    <w:rsid w:val="006715AF"/>
    <w:rsid w:val="00673BBB"/>
    <w:rsid w:val="006742BD"/>
    <w:rsid w:val="0068711E"/>
    <w:rsid w:val="006A0722"/>
    <w:rsid w:val="006A0875"/>
    <w:rsid w:val="006A6213"/>
    <w:rsid w:val="006B18A4"/>
    <w:rsid w:val="006B48AC"/>
    <w:rsid w:val="006B635F"/>
    <w:rsid w:val="006C4D60"/>
    <w:rsid w:val="006E589B"/>
    <w:rsid w:val="006E7E98"/>
    <w:rsid w:val="006F1149"/>
    <w:rsid w:val="006F4BED"/>
    <w:rsid w:val="00700199"/>
    <w:rsid w:val="00700CEA"/>
    <w:rsid w:val="007030D8"/>
    <w:rsid w:val="00710A2E"/>
    <w:rsid w:val="00714573"/>
    <w:rsid w:val="00714E2B"/>
    <w:rsid w:val="00717DE6"/>
    <w:rsid w:val="007202EA"/>
    <w:rsid w:val="0072362C"/>
    <w:rsid w:val="00724107"/>
    <w:rsid w:val="0072564E"/>
    <w:rsid w:val="00727B5F"/>
    <w:rsid w:val="0074303D"/>
    <w:rsid w:val="007571DC"/>
    <w:rsid w:val="007623FA"/>
    <w:rsid w:val="00770F2D"/>
    <w:rsid w:val="00775490"/>
    <w:rsid w:val="00777169"/>
    <w:rsid w:val="007801F3"/>
    <w:rsid w:val="00780B6C"/>
    <w:rsid w:val="00796510"/>
    <w:rsid w:val="0079685F"/>
    <w:rsid w:val="00797EBB"/>
    <w:rsid w:val="007A09C7"/>
    <w:rsid w:val="007B0056"/>
    <w:rsid w:val="007B04DA"/>
    <w:rsid w:val="007B169B"/>
    <w:rsid w:val="007B5262"/>
    <w:rsid w:val="007B571A"/>
    <w:rsid w:val="007C16D1"/>
    <w:rsid w:val="007C17B8"/>
    <w:rsid w:val="007C29A5"/>
    <w:rsid w:val="007C3CB9"/>
    <w:rsid w:val="007C5BC5"/>
    <w:rsid w:val="007C5F85"/>
    <w:rsid w:val="007D28D0"/>
    <w:rsid w:val="007D44F5"/>
    <w:rsid w:val="007E526C"/>
    <w:rsid w:val="007E5EA6"/>
    <w:rsid w:val="007F0EF7"/>
    <w:rsid w:val="007F1F14"/>
    <w:rsid w:val="007F4F9F"/>
    <w:rsid w:val="007F5D5D"/>
    <w:rsid w:val="00813F81"/>
    <w:rsid w:val="00817B52"/>
    <w:rsid w:val="00822983"/>
    <w:rsid w:val="008244EA"/>
    <w:rsid w:val="008306C4"/>
    <w:rsid w:val="0084060B"/>
    <w:rsid w:val="008462B2"/>
    <w:rsid w:val="008514C0"/>
    <w:rsid w:val="00854B67"/>
    <w:rsid w:val="00854FB9"/>
    <w:rsid w:val="0086175E"/>
    <w:rsid w:val="0086555E"/>
    <w:rsid w:val="00874ADA"/>
    <w:rsid w:val="00887BF9"/>
    <w:rsid w:val="00896E99"/>
    <w:rsid w:val="00897EE4"/>
    <w:rsid w:val="008A2531"/>
    <w:rsid w:val="008B3A3E"/>
    <w:rsid w:val="008B54F8"/>
    <w:rsid w:val="008C46F6"/>
    <w:rsid w:val="008C62C8"/>
    <w:rsid w:val="008C638F"/>
    <w:rsid w:val="008D20AF"/>
    <w:rsid w:val="008D2C94"/>
    <w:rsid w:val="008F0415"/>
    <w:rsid w:val="00900E25"/>
    <w:rsid w:val="00904F44"/>
    <w:rsid w:val="00913894"/>
    <w:rsid w:val="00914B1E"/>
    <w:rsid w:val="00915F3F"/>
    <w:rsid w:val="0093054C"/>
    <w:rsid w:val="00934417"/>
    <w:rsid w:val="00935B72"/>
    <w:rsid w:val="00941759"/>
    <w:rsid w:val="00944A0D"/>
    <w:rsid w:val="00945633"/>
    <w:rsid w:val="009502C2"/>
    <w:rsid w:val="009504CF"/>
    <w:rsid w:val="00951745"/>
    <w:rsid w:val="009519BA"/>
    <w:rsid w:val="00954C28"/>
    <w:rsid w:val="009553B6"/>
    <w:rsid w:val="00960D57"/>
    <w:rsid w:val="0097517B"/>
    <w:rsid w:val="009871C7"/>
    <w:rsid w:val="00993235"/>
    <w:rsid w:val="009A379A"/>
    <w:rsid w:val="009A466E"/>
    <w:rsid w:val="009A479B"/>
    <w:rsid w:val="009A71BB"/>
    <w:rsid w:val="009B42CF"/>
    <w:rsid w:val="009B45F4"/>
    <w:rsid w:val="009B7954"/>
    <w:rsid w:val="009C51D1"/>
    <w:rsid w:val="009D2F39"/>
    <w:rsid w:val="009D4132"/>
    <w:rsid w:val="009E4E0D"/>
    <w:rsid w:val="009F4040"/>
    <w:rsid w:val="009F4226"/>
    <w:rsid w:val="009F6402"/>
    <w:rsid w:val="009F65EB"/>
    <w:rsid w:val="00A016A2"/>
    <w:rsid w:val="00A1011C"/>
    <w:rsid w:val="00A129BC"/>
    <w:rsid w:val="00A20DAA"/>
    <w:rsid w:val="00A22E29"/>
    <w:rsid w:val="00A2504C"/>
    <w:rsid w:val="00A34D72"/>
    <w:rsid w:val="00A374D1"/>
    <w:rsid w:val="00A37783"/>
    <w:rsid w:val="00A668F3"/>
    <w:rsid w:val="00A67530"/>
    <w:rsid w:val="00A71A92"/>
    <w:rsid w:val="00A71DA6"/>
    <w:rsid w:val="00A71F8F"/>
    <w:rsid w:val="00A8342A"/>
    <w:rsid w:val="00A84509"/>
    <w:rsid w:val="00A91AF3"/>
    <w:rsid w:val="00A9280E"/>
    <w:rsid w:val="00AB2D8F"/>
    <w:rsid w:val="00AB3FDD"/>
    <w:rsid w:val="00AD5F3F"/>
    <w:rsid w:val="00AE3F01"/>
    <w:rsid w:val="00AE413E"/>
    <w:rsid w:val="00AE47EA"/>
    <w:rsid w:val="00AE5BDC"/>
    <w:rsid w:val="00AF3C94"/>
    <w:rsid w:val="00AF603F"/>
    <w:rsid w:val="00B116C4"/>
    <w:rsid w:val="00B26966"/>
    <w:rsid w:val="00B323E6"/>
    <w:rsid w:val="00B332C6"/>
    <w:rsid w:val="00B41160"/>
    <w:rsid w:val="00B5245A"/>
    <w:rsid w:val="00B549D4"/>
    <w:rsid w:val="00B6100A"/>
    <w:rsid w:val="00B61129"/>
    <w:rsid w:val="00B67062"/>
    <w:rsid w:val="00B75747"/>
    <w:rsid w:val="00B83A21"/>
    <w:rsid w:val="00B84CE0"/>
    <w:rsid w:val="00B87BCE"/>
    <w:rsid w:val="00B971DF"/>
    <w:rsid w:val="00BA44ED"/>
    <w:rsid w:val="00BB5B14"/>
    <w:rsid w:val="00BC247F"/>
    <w:rsid w:val="00BC4144"/>
    <w:rsid w:val="00BD5F4C"/>
    <w:rsid w:val="00BF2B97"/>
    <w:rsid w:val="00BF5DCD"/>
    <w:rsid w:val="00C12B35"/>
    <w:rsid w:val="00C14179"/>
    <w:rsid w:val="00C14279"/>
    <w:rsid w:val="00C17E20"/>
    <w:rsid w:val="00C276A0"/>
    <w:rsid w:val="00C371C7"/>
    <w:rsid w:val="00C418C1"/>
    <w:rsid w:val="00C50CCC"/>
    <w:rsid w:val="00C5143C"/>
    <w:rsid w:val="00C551AF"/>
    <w:rsid w:val="00C84FB0"/>
    <w:rsid w:val="00C86F9F"/>
    <w:rsid w:val="00C90C84"/>
    <w:rsid w:val="00C93B57"/>
    <w:rsid w:val="00C94CCB"/>
    <w:rsid w:val="00C95B35"/>
    <w:rsid w:val="00CA62E0"/>
    <w:rsid w:val="00CB41DC"/>
    <w:rsid w:val="00CD69A5"/>
    <w:rsid w:val="00CE194E"/>
    <w:rsid w:val="00CE795C"/>
    <w:rsid w:val="00D0587A"/>
    <w:rsid w:val="00D061F6"/>
    <w:rsid w:val="00D22188"/>
    <w:rsid w:val="00D33E89"/>
    <w:rsid w:val="00D35956"/>
    <w:rsid w:val="00D41A3C"/>
    <w:rsid w:val="00D60170"/>
    <w:rsid w:val="00D644B8"/>
    <w:rsid w:val="00D6712D"/>
    <w:rsid w:val="00D72B14"/>
    <w:rsid w:val="00D835DC"/>
    <w:rsid w:val="00D87314"/>
    <w:rsid w:val="00D95927"/>
    <w:rsid w:val="00DA2976"/>
    <w:rsid w:val="00DA7A2E"/>
    <w:rsid w:val="00DB5940"/>
    <w:rsid w:val="00DB5D1E"/>
    <w:rsid w:val="00DC4593"/>
    <w:rsid w:val="00DD1A82"/>
    <w:rsid w:val="00DD6653"/>
    <w:rsid w:val="00DE012B"/>
    <w:rsid w:val="00DE7091"/>
    <w:rsid w:val="00DF6DA4"/>
    <w:rsid w:val="00E01057"/>
    <w:rsid w:val="00E139B3"/>
    <w:rsid w:val="00E32730"/>
    <w:rsid w:val="00E349FB"/>
    <w:rsid w:val="00E5187A"/>
    <w:rsid w:val="00E562DE"/>
    <w:rsid w:val="00E61529"/>
    <w:rsid w:val="00E6236F"/>
    <w:rsid w:val="00E847E5"/>
    <w:rsid w:val="00E857E5"/>
    <w:rsid w:val="00EC07AF"/>
    <w:rsid w:val="00EC07D6"/>
    <w:rsid w:val="00EC28A6"/>
    <w:rsid w:val="00F03877"/>
    <w:rsid w:val="00F052CA"/>
    <w:rsid w:val="00F10D37"/>
    <w:rsid w:val="00F145EE"/>
    <w:rsid w:val="00F16F40"/>
    <w:rsid w:val="00F17456"/>
    <w:rsid w:val="00F20B80"/>
    <w:rsid w:val="00F20F2B"/>
    <w:rsid w:val="00F248D1"/>
    <w:rsid w:val="00F25EAC"/>
    <w:rsid w:val="00F31110"/>
    <w:rsid w:val="00F319A2"/>
    <w:rsid w:val="00F335CC"/>
    <w:rsid w:val="00F35534"/>
    <w:rsid w:val="00F366AC"/>
    <w:rsid w:val="00F43430"/>
    <w:rsid w:val="00F51536"/>
    <w:rsid w:val="00F66C74"/>
    <w:rsid w:val="00F71E28"/>
    <w:rsid w:val="00F81755"/>
    <w:rsid w:val="00F8350A"/>
    <w:rsid w:val="00F836AF"/>
    <w:rsid w:val="00F856F0"/>
    <w:rsid w:val="00F85E2D"/>
    <w:rsid w:val="00F96B2A"/>
    <w:rsid w:val="00FA09C7"/>
    <w:rsid w:val="00FA30DA"/>
    <w:rsid w:val="00FB1AAE"/>
    <w:rsid w:val="00FB77D9"/>
    <w:rsid w:val="00FC3CB1"/>
    <w:rsid w:val="00FD2C3D"/>
    <w:rsid w:val="00FD3150"/>
    <w:rsid w:val="00FD5759"/>
    <w:rsid w:val="00FD5A39"/>
    <w:rsid w:val="00FD69D6"/>
    <w:rsid w:val="2332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_GB2312"/>
      <w:sz w:val="24"/>
      <w:szCs w:val="32"/>
    </w:rPr>
  </w:style>
  <w:style w:type="paragraph" w:styleId="3">
    <w:name w:val="Date"/>
    <w:basedOn w:val="1"/>
    <w:next w:val="1"/>
    <w:link w:val="16"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6"/>
    <w:uiPriority w:val="99"/>
    <w:rPr>
      <w:sz w:val="18"/>
      <w:szCs w:val="18"/>
    </w:rPr>
  </w:style>
  <w:style w:type="character" w:customStyle="1" w:styleId="11">
    <w:name w:val="页脚 Char"/>
    <w:basedOn w:val="7"/>
    <w:link w:val="5"/>
    <w:uiPriority w:val="99"/>
    <w:rPr>
      <w:sz w:val="18"/>
      <w:szCs w:val="18"/>
    </w:rPr>
  </w:style>
  <w:style w:type="paragraph" w:customStyle="1" w:styleId="12">
    <w:name w:val="Char"/>
    <w:basedOn w:val="1"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 Char Char Char"/>
    <w:basedOn w:val="1"/>
    <w:uiPriority w:val="0"/>
    <w:rPr>
      <w:rFonts w:ascii="Tahoma" w:hAnsi="Tahoma"/>
      <w:sz w:val="24"/>
      <w:szCs w:val="20"/>
    </w:rPr>
  </w:style>
  <w:style w:type="character" w:customStyle="1" w:styleId="15">
    <w:name w:val="批注框文本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7"/>
    <w:link w:val="3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06E6BE-1DBC-4BF9-8BF8-14B27F5BAD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444</Words>
  <Characters>2536</Characters>
  <Lines>21</Lines>
  <Paragraphs>5</Paragraphs>
  <TotalTime>0</TotalTime>
  <ScaleCrop>false</ScaleCrop>
  <LinksUpToDate>false</LinksUpToDate>
  <CharactersWithSpaces>2975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2022-09-23T07:17:00Z</dcterms:created>
  <dc:creator>邓浩林</dc:creator>
  <cp:lastModifiedBy>NTKO</cp:lastModifiedBy>
  <cp:lastPrinted>2022-06-07T03:12:00Z</cp:lastPrinted>
  <dcterms:modified xsi:type="dcterms:W3CDTF">2023-03-27T09:24:50Z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