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spacing w:before="48" w:beforeLines="20" w:after="48" w:afterLines="20" w:line="360" w:lineRule="auto"/>
        <w:jc w:val="left"/>
        <w:outlineLvl w:val="0"/>
        <w:rPr>
          <w:rFonts w:hint="eastAsia" w:ascii="黑体" w:hAnsi="黑体" w:eastAsia="黑体" w:cs="黑体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-SA"/>
          <w14:ligatures w14:val="none"/>
        </w:rPr>
      </w:pPr>
      <w:bookmarkStart w:id="0" w:name="_Toc11850343"/>
      <w:bookmarkStart w:id="1" w:name="_Toc25411"/>
      <w:r>
        <w:rPr>
          <w:rFonts w:hint="eastAsia" w:ascii="黑体" w:hAnsi="黑体" w:eastAsia="黑体" w:cs="黑体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-SA"/>
          <w14:ligatures w14:val="none"/>
        </w:rPr>
        <w:t>附件2</w:t>
      </w:r>
    </w:p>
    <w:p>
      <w:pPr>
        <w:keepNext/>
        <w:keepLines/>
        <w:widowControl w:val="0"/>
        <w:spacing w:before="48" w:beforeLines="20" w:after="48" w:afterLines="20" w:line="360" w:lineRule="auto"/>
        <w:jc w:val="center"/>
        <w:outlineLvl w:val="0"/>
        <w:rPr>
          <w:rFonts w:hint="eastAsia" w:ascii="宋体" w:hAnsi="宋体" w:eastAsia="宋体" w:cs="Times New Roman"/>
          <w:b/>
          <w:bCs/>
          <w:color w:val="auto"/>
          <w:kern w:val="44"/>
          <w:sz w:val="44"/>
          <w:szCs w:val="44"/>
          <w:highlight w:val="none"/>
          <w:lang w:val="en-US" w:eastAsia="zh-CN" w:bidi="ar-SA"/>
          <w14:ligatures w14:val="none"/>
        </w:rPr>
      </w:pPr>
      <w:r>
        <w:rPr>
          <w:rFonts w:hint="eastAsia" w:ascii="宋体" w:hAnsi="宋体" w:eastAsia="宋体" w:cs="Times New Roman"/>
          <w:b/>
          <w:bCs/>
          <w:color w:val="auto"/>
          <w:kern w:val="44"/>
          <w:sz w:val="44"/>
          <w:szCs w:val="44"/>
          <w:highlight w:val="none"/>
          <w:lang w:val="en-US" w:eastAsia="zh-CN" w:bidi="ar-SA"/>
          <w14:ligatures w14:val="none"/>
        </w:rPr>
        <w:t>评标细则（综合评估法）</w:t>
      </w:r>
      <w:bookmarkEnd w:id="0"/>
      <w:bookmarkEnd w:id="1"/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230"/>
        <w:gridCol w:w="537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99" w:type="dxa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2"/>
                <w:vertAlign w:val="baseline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2"/>
                <w:vertAlign w:val="baseline"/>
                <w:lang w:eastAsia="zh-CN"/>
                <w14:ligatures w14:val="none"/>
              </w:rPr>
              <w:t>序号</w:t>
            </w:r>
          </w:p>
        </w:tc>
        <w:tc>
          <w:tcPr>
            <w:tcW w:w="1230" w:type="dxa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2"/>
                <w:vertAlign w:val="baseline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2"/>
                <w:vertAlign w:val="baseline"/>
                <w:lang w:eastAsia="zh-CN"/>
                <w14:ligatures w14:val="none"/>
              </w:rPr>
              <w:t>评审因素</w:t>
            </w:r>
          </w:p>
        </w:tc>
        <w:tc>
          <w:tcPr>
            <w:tcW w:w="5370" w:type="dxa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2"/>
                <w:vertAlign w:val="baseline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2"/>
                <w:vertAlign w:val="baseline"/>
                <w:lang w:eastAsia="zh-CN"/>
                <w14:ligatures w14:val="none"/>
              </w:rPr>
              <w:t>评审标准</w:t>
            </w:r>
          </w:p>
        </w:tc>
        <w:tc>
          <w:tcPr>
            <w:tcW w:w="1223" w:type="dxa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2"/>
                <w:vertAlign w:val="baseline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2"/>
                <w:vertAlign w:val="baseline"/>
                <w:lang w:eastAsia="zh-CN"/>
                <w14:ligatures w14:val="none"/>
              </w:rPr>
              <w:t>评审得分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99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 w:eastAsia="宋体" w:cs="Times New Roman"/>
                <w:szCs w:val="22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val="en-US" w:eastAsia="zh-CN"/>
                <w14:ligatures w14:val="none"/>
              </w:rPr>
              <w:t>1</w:t>
            </w:r>
          </w:p>
        </w:tc>
        <w:tc>
          <w:tcPr>
            <w:tcW w:w="1230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 w:eastAsia="宋体" w:cs="Times New Roman"/>
                <w:szCs w:val="22"/>
                <w:vertAlign w:val="baseline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eastAsia="zh-CN"/>
                <w14:ligatures w14:val="none"/>
              </w:rPr>
              <w:t>人员架构（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val="en-US" w:eastAsia="zh-CN"/>
                <w14:ligatures w14:val="none"/>
              </w:rPr>
              <w:t>50分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eastAsia="zh-CN"/>
                <w14:ligatures w14:val="none"/>
              </w:rPr>
              <w:t>）</w:t>
            </w:r>
          </w:p>
        </w:tc>
        <w:tc>
          <w:tcPr>
            <w:tcW w:w="53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76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szCs w:val="22"/>
                <w:vertAlign w:val="baseline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14:ligatures w14:val="none"/>
              </w:rPr>
              <w:t>项目负责人：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  <w14:ligatures w14:val="none"/>
              </w:rPr>
              <w:t>①</w:t>
            </w:r>
            <w:r>
              <w:rPr>
                <w:rFonts w:hint="eastAsia" w:ascii="Times New Roman" w:hAnsi="Times New Roman" w:eastAsia="宋体" w:cs="Times New Roman"/>
                <w:szCs w:val="22"/>
                <w14:ligatures w14:val="none"/>
              </w:rPr>
              <w:t>具有工程类高级或以上职称的，得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  <w14:ligatures w14:val="none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2"/>
                <w14:ligatures w14:val="none"/>
              </w:rPr>
              <w:t xml:space="preserve">分； 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  <w14:ligatures w14:val="none"/>
              </w:rPr>
              <w:t>②</w:t>
            </w:r>
            <w:r>
              <w:rPr>
                <w:rFonts w:hint="eastAsia" w:ascii="Times New Roman" w:hAnsi="Times New Roman" w:eastAsia="宋体" w:cs="Times New Roman"/>
                <w:szCs w:val="22"/>
                <w14:ligatures w14:val="none"/>
              </w:rPr>
              <w:t>具有中级（或以上）招采人员专业技术能力评价证书得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  <w14:ligatures w14:val="none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2"/>
                <w14:ligatures w14:val="none"/>
              </w:rPr>
              <w:t>分。（须同时提供国家级协会颁发的证书及该协会在“中国社会组织政务服务平台”网站的登记信息查询结果网页打印件，否则不予计分。）本项最高得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  <w14:ligatures w14:val="none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2"/>
                <w14:ligatures w14:val="none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Times New Roman" w:cs="Times New Roman"/>
                <w:kern w:val="2"/>
                <w:sz w:val="21"/>
                <w:szCs w:val="22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kern w:val="2"/>
                <w:sz w:val="21"/>
                <w:szCs w:val="22"/>
                <w:vertAlign w:val="baseline"/>
                <w:lang w:val="en-US" w:eastAsia="zh-CN" w:bidi="ar-SA"/>
                <w14:ligatures w14:val="none"/>
              </w:rPr>
              <w:t>配备人员（项目负责人除外）：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  <w14:ligatures w14:val="none"/>
              </w:rPr>
              <w:t>①</w:t>
            </w:r>
            <w:r>
              <w:rPr>
                <w:rFonts w:hint="eastAsia" w:ascii="Times New Roman" w:hAnsi="Times New Roman" w:eastAsia="Times New Roman" w:cs="Times New Roman"/>
                <w:kern w:val="2"/>
                <w:sz w:val="21"/>
                <w:szCs w:val="22"/>
                <w:vertAlign w:val="baseline"/>
                <w:lang w:val="en-US" w:eastAsia="zh-CN" w:bidi="ar-SA"/>
                <w14:ligatures w14:val="none"/>
              </w:rPr>
              <w:t>拟投入的人员中配备工程类中级或以上职称的，每配备1名得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  <w14:ligatures w14:val="none"/>
              </w:rPr>
              <w:t>5</w:t>
            </w:r>
            <w:r>
              <w:rPr>
                <w:rFonts w:hint="eastAsia" w:ascii="Times New Roman" w:hAnsi="Times New Roman" w:eastAsia="Times New Roman" w:cs="Times New Roman"/>
                <w:kern w:val="2"/>
                <w:sz w:val="21"/>
                <w:szCs w:val="22"/>
                <w:vertAlign w:val="baseline"/>
                <w:lang w:val="en-US" w:eastAsia="zh-CN" w:bidi="ar-SA"/>
                <w14:ligatures w14:val="none"/>
              </w:rPr>
              <w:t>分，最多得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  <w14:ligatures w14:val="none"/>
              </w:rPr>
              <w:t>20</w:t>
            </w:r>
            <w:r>
              <w:rPr>
                <w:rFonts w:hint="eastAsia" w:ascii="Times New Roman" w:hAnsi="Times New Roman" w:eastAsia="Times New Roman" w:cs="Times New Roman"/>
                <w:kern w:val="2"/>
                <w:sz w:val="21"/>
                <w:szCs w:val="22"/>
                <w:vertAlign w:val="baseline"/>
                <w:lang w:val="en-US" w:eastAsia="zh-CN" w:bidi="ar-SA"/>
                <w14:ligatures w14:val="none"/>
              </w:rPr>
              <w:t>分；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  <w14:ligatures w14:val="none"/>
              </w:rPr>
              <w:t>②</w:t>
            </w:r>
            <w:r>
              <w:rPr>
                <w:rFonts w:hint="eastAsia" w:ascii="Times New Roman" w:hAnsi="Times New Roman" w:eastAsia="Times New Roman" w:cs="Times New Roman"/>
                <w:kern w:val="2"/>
                <w:sz w:val="21"/>
                <w:szCs w:val="22"/>
                <w:vertAlign w:val="baseline"/>
                <w:lang w:val="en-US" w:eastAsia="zh-CN" w:bidi="ar-SA"/>
                <w14:ligatures w14:val="none"/>
              </w:rPr>
              <w:t>除第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  <w14:ligatures w14:val="none"/>
              </w:rPr>
              <w:t>①</w:t>
            </w:r>
            <w:r>
              <w:rPr>
                <w:rFonts w:hint="eastAsia" w:ascii="Times New Roman" w:hAnsi="Times New Roman" w:eastAsia="Times New Roman" w:cs="Times New Roman"/>
                <w:kern w:val="2"/>
                <w:sz w:val="21"/>
                <w:szCs w:val="22"/>
                <w:vertAlign w:val="baseline"/>
                <w:lang w:val="en-US" w:eastAsia="zh-CN" w:bidi="ar-SA"/>
                <w14:ligatures w14:val="none"/>
              </w:rPr>
              <w:t>点拟投入的人员外，拟投入的人员中配备有效的注册造价工程师或一级注册造价工程师，每配备1名得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  <w14:ligatures w14:val="none"/>
              </w:rPr>
              <w:t>5</w:t>
            </w:r>
            <w:r>
              <w:rPr>
                <w:rFonts w:hint="eastAsia" w:ascii="Times New Roman" w:hAnsi="Times New Roman" w:eastAsia="Times New Roman" w:cs="Times New Roman"/>
                <w:kern w:val="2"/>
                <w:sz w:val="21"/>
                <w:szCs w:val="22"/>
                <w:vertAlign w:val="baseline"/>
                <w:lang w:val="en-US" w:eastAsia="zh-CN" w:bidi="ar-SA"/>
                <w14:ligatures w14:val="none"/>
              </w:rPr>
              <w:t>分，最多得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  <w14:ligatures w14:val="none"/>
              </w:rPr>
              <w:t>10</w:t>
            </w:r>
            <w:r>
              <w:rPr>
                <w:rFonts w:hint="eastAsia" w:ascii="Times New Roman" w:hAnsi="Times New Roman" w:eastAsia="Times New Roman" w:cs="Times New Roman"/>
                <w:kern w:val="2"/>
                <w:sz w:val="21"/>
                <w:szCs w:val="22"/>
                <w:vertAlign w:val="baseline"/>
                <w:lang w:val="en-US" w:eastAsia="zh-CN" w:bidi="ar-SA"/>
                <w14:ligatures w14:val="none"/>
              </w:rPr>
              <w:t>分。本项最高得30分。</w:t>
            </w:r>
          </w:p>
        </w:tc>
        <w:tc>
          <w:tcPr>
            <w:tcW w:w="1223" w:type="dxa"/>
          </w:tcPr>
          <w:p>
            <w:pPr>
              <w:spacing w:after="200" w:line="276" w:lineRule="auto"/>
              <w:jc w:val="both"/>
              <w:rPr>
                <w:rFonts w:ascii="Times New Roman" w:hAnsi="Times New Roman" w:eastAsia="宋体" w:cs="Times New Roman"/>
                <w:szCs w:val="22"/>
                <w:vertAlign w:val="baseline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99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 w:eastAsia="宋体" w:cs="Times New Roman"/>
                <w:szCs w:val="22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val="en-US" w:eastAsia="zh-CN"/>
                <w14:ligatures w14:val="none"/>
              </w:rPr>
              <w:t>2</w:t>
            </w:r>
          </w:p>
        </w:tc>
        <w:tc>
          <w:tcPr>
            <w:tcW w:w="1230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 w:eastAsia="宋体" w:cs="Times New Roman"/>
                <w:szCs w:val="22"/>
                <w:vertAlign w:val="baseline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eastAsia="zh-CN"/>
                <w14:ligatures w14:val="none"/>
              </w:rPr>
              <w:t>投标报价（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val="en-US" w:eastAsia="zh-CN"/>
                <w14:ligatures w14:val="none"/>
              </w:rPr>
              <w:t>35分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eastAsia="zh-CN"/>
                <w14:ligatures w14:val="none"/>
              </w:rPr>
              <w:t>）</w:t>
            </w:r>
          </w:p>
        </w:tc>
        <w:tc>
          <w:tcPr>
            <w:tcW w:w="5370" w:type="dxa"/>
          </w:tcPr>
          <w:p>
            <w:pPr>
              <w:spacing w:after="200" w:line="276" w:lineRule="auto"/>
              <w:jc w:val="both"/>
              <w:rPr>
                <w:rFonts w:ascii="Times New Roman" w:hAnsi="Times New Roman" w:eastAsia="宋体" w:cs="Times New Roman"/>
                <w:szCs w:val="22"/>
                <w:vertAlign w:val="baseline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14:ligatures w14:val="none"/>
              </w:rPr>
              <w:t>有效报价下浮率为0-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val="en-US" w:eastAsia="zh-CN"/>
                <w14:ligatures w14:val="none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14:ligatures w14:val="none"/>
              </w:rPr>
              <w:t>0%，超出有效报价范围的报价不参与计算报价基准价。取所有入围有效报价的算术平均值作为报价基准价（保留小数点后二位，第三位小数四舍五入）。以评标基准价作为计算各有效投标价得分的基础，当有效投标报价等于评标基准价时得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val="en-US" w:eastAsia="zh-CN"/>
                <w14:ligatures w14:val="none"/>
              </w:rPr>
              <w:t>35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14:ligatures w14:val="none"/>
              </w:rPr>
              <w:t>分；其余有效报价与评标基准价相比，每高1%的扣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val="en-US" w:eastAsia="zh-CN"/>
                <w14:ligatures w14:val="none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14:ligatures w14:val="none"/>
              </w:rPr>
              <w:t>分，每低1%的扣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val="en-US" w:eastAsia="zh-CN"/>
                <w14:ligatures w14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14:ligatures w14:val="none"/>
              </w:rPr>
              <w:t>分，最多扣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val="en-US" w:eastAsia="zh-CN"/>
                <w14:ligatures w14:val="none"/>
              </w:rPr>
              <w:t>35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14:ligatures w14:val="none"/>
              </w:rPr>
              <w:t>分。</w:t>
            </w:r>
          </w:p>
        </w:tc>
        <w:tc>
          <w:tcPr>
            <w:tcW w:w="1223" w:type="dxa"/>
          </w:tcPr>
          <w:p>
            <w:pPr>
              <w:spacing w:after="200" w:line="276" w:lineRule="auto"/>
              <w:jc w:val="both"/>
              <w:rPr>
                <w:rFonts w:ascii="Times New Roman" w:hAnsi="Times New Roman" w:eastAsia="宋体" w:cs="Times New Roman"/>
                <w:szCs w:val="22"/>
                <w:vertAlign w:val="baseline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99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 w:eastAsia="宋体" w:cs="Times New Roman"/>
                <w:szCs w:val="22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val="en-US" w:eastAsia="zh-CN"/>
                <w14:ligatures w14:val="none"/>
              </w:rPr>
              <w:t>3</w:t>
            </w:r>
          </w:p>
        </w:tc>
        <w:tc>
          <w:tcPr>
            <w:tcW w:w="1230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 w:eastAsia="宋体" w:cs="Times New Roman"/>
                <w:szCs w:val="22"/>
                <w:vertAlign w:val="baseline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eastAsia="zh-CN"/>
                <w14:ligatures w14:val="none"/>
              </w:rPr>
              <w:t>实施方案（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val="en-US" w:eastAsia="zh-CN"/>
                <w14:ligatures w14:val="none"/>
              </w:rPr>
              <w:t>15分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eastAsia="zh-CN"/>
                <w14:ligatures w14:val="none"/>
              </w:rPr>
              <w:t>）</w:t>
            </w:r>
          </w:p>
        </w:tc>
        <w:tc>
          <w:tcPr>
            <w:tcW w:w="5370" w:type="dxa"/>
          </w:tcPr>
          <w:p>
            <w:pPr>
              <w:spacing w:after="200" w:line="276" w:lineRule="auto"/>
              <w:jc w:val="both"/>
              <w:rPr>
                <w:rFonts w:hint="eastAsia" w:ascii="Times New Roman" w:hAnsi="Times New Roman" w:eastAsia="宋体" w:cs="Times New Roman"/>
                <w:szCs w:val="22"/>
                <w:vertAlign w:val="baseline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eastAsia="zh-CN"/>
                <w14:ligatures w14:val="none"/>
              </w:rPr>
              <w:t>①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14:ligatures w14:val="none"/>
              </w:rPr>
              <w:t>招标代理实施方案能根据建设项目的服务需求做出深入分析，思路清晰，实施步骤明晰，措施完善、可行，人员和设备配置齐全，对实施过程有规范的管理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eastAsia="zh-CN"/>
                <w14:ligatures w14:val="none"/>
              </w:rPr>
              <w:t>，时效性强，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14:ligatures w14:val="none"/>
              </w:rPr>
              <w:t>得（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val="en-US" w:eastAsia="zh-CN"/>
                <w14:ligatures w14:val="none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14:ligatures w14:val="none"/>
              </w:rPr>
              <w:t>-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val="en-US" w:eastAsia="zh-CN"/>
                <w14:ligatures w14:val="none"/>
              </w:rPr>
              <w:t>15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eastAsia="zh-CN"/>
                <w14:ligatures w14:val="none"/>
              </w:rPr>
              <w:t>）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14:ligatures w14:val="none"/>
              </w:rPr>
              <w:t>分；</w:t>
            </w:r>
          </w:p>
          <w:p>
            <w:pPr>
              <w:spacing w:after="200" w:line="276" w:lineRule="auto"/>
              <w:jc w:val="both"/>
              <w:rPr>
                <w:rFonts w:hint="eastAsia" w:ascii="Times New Roman" w:hAnsi="Times New Roman" w:eastAsia="宋体" w:cs="Times New Roman"/>
                <w:szCs w:val="22"/>
                <w:vertAlign w:val="baseline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eastAsia="zh-CN"/>
                <w14:ligatures w14:val="none"/>
              </w:rPr>
              <w:t>②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14:ligatures w14:val="none"/>
              </w:rPr>
              <w:t>实施方案基本可行，完善性、针对性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eastAsia="zh-CN"/>
                <w14:ligatures w14:val="none"/>
              </w:rPr>
              <w:t>、时效性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14:ligatures w14:val="none"/>
              </w:rPr>
              <w:t>等相对较好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eastAsia="zh-CN"/>
                <w14:ligatures w14:val="none"/>
              </w:rPr>
              <w:t>，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14:ligatures w14:val="none"/>
              </w:rPr>
              <w:t>得（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val="en-US" w:eastAsia="zh-CN"/>
                <w14:ligatures w14:val="none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14:ligatures w14:val="none"/>
              </w:rPr>
              <w:t>-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val="en-US" w:eastAsia="zh-CN"/>
                <w14:ligatures w14:val="none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eastAsia="zh-CN"/>
                <w14:ligatures w14:val="none"/>
              </w:rPr>
              <w:t>）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14:ligatures w14:val="none"/>
              </w:rPr>
              <w:t>分；</w:t>
            </w:r>
          </w:p>
          <w:p>
            <w:pPr>
              <w:spacing w:after="200" w:line="276" w:lineRule="auto"/>
              <w:jc w:val="both"/>
              <w:rPr>
                <w:rFonts w:hint="eastAsia" w:ascii="Times New Roman" w:hAnsi="Times New Roman" w:eastAsia="宋体" w:cs="Times New Roman"/>
                <w:szCs w:val="22"/>
                <w:vertAlign w:val="baseline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eastAsia="zh-CN"/>
                <w14:ligatures w14:val="none"/>
              </w:rPr>
              <w:t>③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14:ligatures w14:val="none"/>
              </w:rPr>
              <w:t>有实施方案，但方案欠完善性、针对性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eastAsia="zh-CN"/>
                <w14:ligatures w14:val="none"/>
              </w:rPr>
              <w:t>、时效性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14:ligatures w14:val="none"/>
              </w:rPr>
              <w:t>不强，得（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val="en-US" w:eastAsia="zh-CN"/>
                <w14:ligatures w14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14:ligatures w14:val="none"/>
              </w:rPr>
              <w:t>-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val="en-US" w:eastAsia="zh-CN"/>
                <w14:ligatures w14:val="none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eastAsia="zh-CN"/>
                <w14:ligatures w14:val="none"/>
              </w:rPr>
              <w:t>）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14:ligatures w14:val="none"/>
              </w:rPr>
              <w:t>分；</w:t>
            </w:r>
          </w:p>
          <w:p>
            <w:pPr>
              <w:spacing w:after="200" w:line="276" w:lineRule="auto"/>
              <w:jc w:val="both"/>
              <w:rPr>
                <w:rFonts w:ascii="Times New Roman" w:hAnsi="Times New Roman" w:eastAsia="宋体" w:cs="Times New Roman"/>
                <w:szCs w:val="22"/>
                <w:vertAlign w:val="baseline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eastAsia="zh-CN"/>
                <w14:ligatures w14:val="none"/>
              </w:rPr>
              <w:t>④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14:ligatures w14:val="none"/>
              </w:rPr>
              <w:t>未提供方案，得0分。</w:t>
            </w:r>
          </w:p>
        </w:tc>
        <w:tc>
          <w:tcPr>
            <w:tcW w:w="1223" w:type="dxa"/>
          </w:tcPr>
          <w:p>
            <w:pPr>
              <w:spacing w:after="200" w:line="276" w:lineRule="auto"/>
              <w:jc w:val="both"/>
              <w:rPr>
                <w:rFonts w:ascii="Times New Roman" w:hAnsi="Times New Roman" w:eastAsia="宋体" w:cs="Times New Roman"/>
                <w:szCs w:val="22"/>
                <w:vertAlign w:val="baseline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99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 w:eastAsia="宋体" w:cs="Times New Roman"/>
                <w:szCs w:val="22"/>
                <w:vertAlign w:val="baseline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eastAsia="zh-CN"/>
                <w14:ligatures w14:val="none"/>
              </w:rPr>
              <w:t>合计</w:t>
            </w:r>
          </w:p>
        </w:tc>
        <w:tc>
          <w:tcPr>
            <w:tcW w:w="1230" w:type="dxa"/>
            <w:vAlign w:val="center"/>
          </w:tcPr>
          <w:p>
            <w:pPr>
              <w:spacing w:after="200" w:line="276" w:lineRule="auto"/>
              <w:jc w:val="center"/>
              <w:rPr>
                <w:rFonts w:hint="default" w:ascii="Times New Roman" w:hAnsi="Times New Roman" w:eastAsia="宋体" w:cs="Times New Roman"/>
                <w:szCs w:val="22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val="en-US" w:eastAsia="zh-CN"/>
                <w14:ligatures w14:val="none"/>
              </w:rPr>
              <w:t>100分</w:t>
            </w:r>
          </w:p>
        </w:tc>
        <w:tc>
          <w:tcPr>
            <w:tcW w:w="5370" w:type="dxa"/>
          </w:tcPr>
          <w:p>
            <w:pPr>
              <w:spacing w:after="200" w:line="276" w:lineRule="auto"/>
              <w:jc w:val="both"/>
              <w:rPr>
                <w:rFonts w:ascii="Times New Roman" w:hAnsi="Times New Roman" w:eastAsia="宋体" w:cs="Times New Roman"/>
                <w:szCs w:val="22"/>
                <w:vertAlign w:val="baseline"/>
                <w14:ligatures w14:val="none"/>
              </w:rPr>
            </w:pPr>
          </w:p>
        </w:tc>
        <w:tc>
          <w:tcPr>
            <w:tcW w:w="1223" w:type="dxa"/>
          </w:tcPr>
          <w:p>
            <w:pPr>
              <w:spacing w:after="200" w:line="276" w:lineRule="auto"/>
              <w:jc w:val="both"/>
              <w:rPr>
                <w:rFonts w:ascii="Times New Roman" w:hAnsi="Times New Roman" w:eastAsia="宋体" w:cs="Times New Roman"/>
                <w:szCs w:val="22"/>
                <w:vertAlign w:val="baseline"/>
                <w14:ligatures w14:val="none"/>
              </w:rPr>
            </w:pPr>
          </w:p>
        </w:tc>
      </w:tr>
    </w:tbl>
    <w:p>
      <w:pPr>
        <w:spacing w:after="200" w:line="276" w:lineRule="auto"/>
        <w:jc w:val="left"/>
        <w:rPr>
          <w:rFonts w:ascii="Times New Roman" w:hAnsi="Times New Roman" w:eastAsia="宋体" w:cs="Times New Roman"/>
          <w:szCs w:val="22"/>
          <w14:ligatures w14:val="none"/>
        </w:rPr>
      </w:pP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E3C76"/>
    <w:rsid w:val="1CBE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rPr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2024-03-28T06:42:00Z</dcterms:created>
  <dc:creator>Administrator</dc:creator>
  <cp:lastModifiedBy>Administrator</cp:lastModifiedBy>
  <dcterms:modified xsi:type="dcterms:W3CDTF">2024-03-28T06:46:06Z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