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00" w:line="360" w:lineRule="auto"/>
        <w:rPr>
          <w:rFonts w:hint="eastAsia" w:ascii="黑体" w:hAnsi="黑体" w:eastAsia="黑体" w:cs="黑体"/>
          <w:color w:val="000000" w:themeColor="text1"/>
          <w:spacing w:val="-10"/>
          <w:sz w:val="32"/>
          <w:szCs w:val="32"/>
          <w:lang w:val="en-US" w:eastAsia="zh-CN"/>
          <w14:textFill>
            <w14:solidFill>
              <w14:schemeClr w14:val="tx1"/>
            </w14:solidFill>
          </w14:textFill>
        </w:rPr>
      </w:pPr>
      <w:bookmarkStart w:id="0" w:name="_GoBack"/>
      <w:bookmarkEnd w:id="0"/>
      <w:r>
        <w:rPr>
          <w:rFonts w:hint="eastAsia" w:ascii="黑体" w:hAnsi="黑体" w:eastAsia="黑体" w:cs="黑体"/>
          <w:color w:val="000000" w:themeColor="text1"/>
          <w:spacing w:val="-10"/>
          <w:sz w:val="32"/>
          <w:szCs w:val="32"/>
          <w:lang w:val="en-US" w:eastAsia="zh-CN"/>
          <w14:textFill>
            <w14:solidFill>
              <w14:schemeClr w14:val="tx1"/>
            </w14:solidFill>
          </w14:textFill>
        </w:rPr>
        <w:t>附件2</w:t>
      </w:r>
    </w:p>
    <w:p>
      <w:pPr>
        <w:widowControl/>
        <w:spacing w:line="600" w:lineRule="exact"/>
        <w:ind w:firstLine="440" w:firstLineChars="100"/>
        <w:jc w:val="both"/>
        <w:rPr>
          <w:rFonts w:hint="eastAsia" w:ascii="方正小标宋_GBK" w:hAnsi="方正小标宋_GBK" w:eastAsia="方正小标宋_GBK" w:cs="方正小标宋_GBK"/>
          <w:color w:val="000000" w:themeColor="text1"/>
          <w:kern w:val="0"/>
          <w:sz w:val="44"/>
          <w:szCs w:val="44"/>
          <w:lang w:val="en-US" w:eastAsia="zh-CN"/>
          <w14:textFill>
            <w14:solidFill>
              <w14:schemeClr w14:val="tx1"/>
            </w14:solidFill>
          </w14:textFill>
        </w:rPr>
      </w:pPr>
    </w:p>
    <w:p>
      <w:pPr>
        <w:widowControl/>
        <w:spacing w:line="600" w:lineRule="exact"/>
        <w:ind w:firstLine="440" w:firstLineChars="100"/>
        <w:jc w:val="both"/>
        <w:rPr>
          <w:rFonts w:hint="eastAsia" w:ascii="方正小标宋_GBK" w:hAnsi="方正小标宋_GBK" w:eastAsia="方正小标宋_GBK" w:cs="方正小标宋_GBK"/>
          <w:color w:val="000000" w:themeColor="text1"/>
          <w:kern w:val="0"/>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kern w:val="0"/>
          <w:sz w:val="44"/>
          <w:szCs w:val="44"/>
          <w:lang w:val="en-US" w:eastAsia="zh-CN"/>
          <w14:textFill>
            <w14:solidFill>
              <w14:schemeClr w14:val="tx1"/>
            </w14:solidFill>
          </w14:textFill>
        </w:rPr>
        <w:t>2024年华南师范大学附属中学增城学校</w:t>
      </w:r>
    </w:p>
    <w:p>
      <w:pPr>
        <w:widowControl/>
        <w:spacing w:line="600" w:lineRule="exact"/>
        <w:ind w:firstLine="2200" w:firstLineChars="500"/>
        <w:jc w:val="both"/>
        <w:rPr>
          <w:rFonts w:hint="eastAsia" w:ascii="方正小标宋_GBK" w:hAnsi="方正小标宋_GBK" w:eastAsia="方正小标宋_GBK" w:cs="方正小标宋_GBK"/>
          <w:color w:val="000000" w:themeColor="text1"/>
          <w:kern w:val="0"/>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kern w:val="0"/>
          <w:sz w:val="44"/>
          <w:szCs w:val="44"/>
          <w:lang w:val="en-US" w:eastAsia="zh-CN"/>
          <w14:textFill>
            <w14:solidFill>
              <w14:schemeClr w14:val="tx1"/>
            </w14:solidFill>
          </w14:textFill>
        </w:rPr>
        <w:t>等八所学校初中招生方案</w:t>
      </w:r>
    </w:p>
    <w:p>
      <w:pPr>
        <w:jc w:val="center"/>
        <w:rPr>
          <w:rFonts w:hint="eastAsia" w:ascii="微软雅黑" w:hAnsi="微软雅黑" w:eastAsia="微软雅黑" w:cs="微软雅黑"/>
          <w:caps w:val="0"/>
          <w:color w:val="000000" w:themeColor="text1"/>
          <w:spacing w:val="0"/>
          <w:sz w:val="32"/>
          <w:szCs w:val="32"/>
          <w14:textFill>
            <w14:solidFill>
              <w14:schemeClr w14:val="tx1"/>
            </w14:solidFill>
          </w14:textFill>
        </w:rPr>
      </w:pP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一、指导思想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微软雅黑" w:hAnsi="微软雅黑" w:eastAsia="微软雅黑" w:cs="微软雅黑"/>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为贯彻落实</w:t>
      </w:r>
      <w:r>
        <w:rPr>
          <w:rFonts w:hint="eastAsia" w:ascii="仿宋_GB2312" w:hAnsi="仿宋_GB2312" w:eastAsia="仿宋_GB2312" w:cs="仿宋_GB2312"/>
          <w:color w:val="000000" w:themeColor="text1"/>
          <w:sz w:val="32"/>
          <w:szCs w:val="32"/>
          <w:lang w:eastAsia="zh-CN"/>
          <w14:textFill>
            <w14:solidFill>
              <w14:schemeClr w14:val="tx1"/>
            </w14:solidFill>
          </w14:textFill>
        </w:rPr>
        <w:t>《中华人民共和国义务教育法》和上级有关文件、政策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的精神</w:t>
      </w:r>
      <w:r>
        <w:rPr>
          <w:rFonts w:hint="eastAsia" w:ascii="仿宋_GB2312" w:hAnsi="仿宋_GB2312" w:eastAsia="仿宋_GB2312" w:cs="仿宋_GB2312"/>
          <w:color w:val="000000" w:themeColor="text1"/>
          <w:sz w:val="32"/>
          <w:szCs w:val="32"/>
          <w:lang w:eastAsia="zh-CN"/>
          <w14:textFill>
            <w14:solidFill>
              <w14:schemeClr w14:val="tx1"/>
            </w14:solidFill>
          </w14:textFill>
        </w:rPr>
        <w:t>，大力推进义务教育</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优质</w:t>
      </w:r>
      <w:r>
        <w:rPr>
          <w:rFonts w:hint="eastAsia" w:ascii="仿宋_GB2312" w:hAnsi="仿宋_GB2312" w:eastAsia="仿宋_GB2312" w:cs="仿宋_GB2312"/>
          <w:color w:val="000000" w:themeColor="text1"/>
          <w:sz w:val="32"/>
          <w:szCs w:val="32"/>
          <w:lang w:eastAsia="zh-CN"/>
          <w14:textFill>
            <w14:solidFill>
              <w14:schemeClr w14:val="tx1"/>
            </w14:solidFill>
          </w14:textFill>
        </w:rPr>
        <w:t>均衡发展，努力办好人民满意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的教育</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让</w:t>
      </w:r>
      <w:r>
        <w:rPr>
          <w:rFonts w:hint="eastAsia" w:ascii="仿宋_GB2312" w:hAnsi="仿宋_GB2312" w:eastAsia="仿宋_GB2312" w:cs="仿宋_GB2312"/>
          <w:color w:val="000000" w:themeColor="text1"/>
          <w:sz w:val="32"/>
          <w:szCs w:val="32"/>
          <w:lang w:eastAsia="zh-CN"/>
          <w14:textFill>
            <w14:solidFill>
              <w14:schemeClr w14:val="tx1"/>
            </w14:solidFill>
          </w14:textFill>
        </w:rPr>
        <w:t>教育发展成果更多更公平地惠及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我区群众</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现制定</w:t>
      </w:r>
      <w:r>
        <w:rPr>
          <w:rFonts w:hint="eastAsia" w:ascii="仿宋_GB2312" w:hAnsi="仿宋_GB2312" w:eastAsia="仿宋_GB2312" w:cs="仿宋_GB2312"/>
          <w:color w:val="000000" w:themeColor="text1"/>
          <w:sz w:val="32"/>
          <w:szCs w:val="32"/>
          <w:lang w:eastAsia="zh-CN"/>
          <w14:textFill>
            <w14:solidFill>
              <w14:schemeClr w14:val="tx1"/>
            </w14:solidFill>
          </w14:textFill>
        </w:rPr>
        <w:t>2024</w:t>
      </w:r>
      <w:r>
        <w:rPr>
          <w:rFonts w:hint="eastAsia" w:ascii="仿宋_GB2312" w:hAnsi="仿宋_GB2312" w:eastAsia="仿宋_GB2312" w:cs="仿宋_GB2312"/>
          <w:color w:val="000000" w:themeColor="text1"/>
          <w:sz w:val="32"/>
          <w:szCs w:val="32"/>
          <w14:textFill>
            <w14:solidFill>
              <w14:schemeClr w14:val="tx1"/>
            </w14:solidFill>
          </w14:textFill>
        </w:rPr>
        <w:t>年华南师范大学附属</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中学</w:t>
      </w:r>
      <w:r>
        <w:rPr>
          <w:rFonts w:hint="eastAsia" w:ascii="仿宋_GB2312" w:hAnsi="仿宋_GB2312" w:eastAsia="仿宋_GB2312" w:cs="仿宋_GB2312"/>
          <w:color w:val="000000" w:themeColor="text1"/>
          <w:sz w:val="32"/>
          <w:szCs w:val="32"/>
          <w14:textFill>
            <w14:solidFill>
              <w14:schemeClr w14:val="tx1"/>
            </w14:solidFill>
          </w14:textFill>
        </w:rPr>
        <w:t>增城学校、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华南师范大学附属增江学校、执信中学增城实验学校、广州增城外国语实验中学、增城中学初中部、</w:t>
      </w:r>
      <w:r>
        <w:rPr>
          <w:rFonts w:hint="eastAsia" w:ascii="仿宋_GB2312" w:hAnsi="仿宋_GB2312" w:eastAsia="仿宋_GB2312" w:cs="仿宋_GB2312"/>
          <w:color w:val="000000" w:themeColor="text1"/>
          <w:sz w:val="32"/>
          <w:szCs w:val="32"/>
          <w14:textFill>
            <w14:solidFill>
              <w14:schemeClr w14:val="tx1"/>
            </w14:solidFill>
          </w14:textFill>
        </w:rPr>
        <w:t>增城二中、朱村中学</w:t>
      </w:r>
      <w:r>
        <w:rPr>
          <w:rFonts w:hint="eastAsia" w:ascii="仿宋_GB2312" w:hAnsi="仿宋_GB2312" w:eastAsia="仿宋_GB2312" w:cs="仿宋_GB2312"/>
          <w:color w:val="000000" w:themeColor="text1"/>
          <w:sz w:val="32"/>
          <w:szCs w:val="32"/>
          <w:lang w:eastAsia="zh-CN"/>
          <w14:textFill>
            <w14:solidFill>
              <w14:schemeClr w14:val="tx1"/>
            </w14:solidFill>
          </w14:textFill>
        </w:rPr>
        <w:t>、仙村中学（上海交大教育集团广州市增城区实验中学）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八</w:t>
      </w:r>
      <w:r>
        <w:rPr>
          <w:rFonts w:hint="eastAsia" w:ascii="仿宋_GB2312" w:hAnsi="仿宋_GB2312" w:eastAsia="仿宋_GB2312" w:cs="仿宋_GB2312"/>
          <w:color w:val="000000" w:themeColor="text1"/>
          <w:sz w:val="32"/>
          <w:szCs w:val="32"/>
          <w14:textFill>
            <w14:solidFill>
              <w14:schemeClr w14:val="tx1"/>
            </w14:solidFill>
          </w14:textFill>
        </w:rPr>
        <w:t>所学校</w:t>
      </w:r>
      <w:r>
        <w:rPr>
          <w:rFonts w:hint="eastAsia" w:ascii="仿宋_GB2312" w:hAnsi="宋体" w:eastAsia="仿宋_GB2312" w:cs="仿宋_GB2312"/>
          <w:color w:val="000000" w:themeColor="text1"/>
          <w:spacing w:val="-11"/>
          <w:kern w:val="0"/>
          <w:sz w:val="32"/>
          <w:szCs w:val="32"/>
          <w14:textFill>
            <w14:solidFill>
              <w14:schemeClr w14:val="tx1"/>
            </w14:solidFill>
          </w14:textFill>
        </w:rPr>
        <w:t>（以下简称</w:t>
      </w:r>
      <w:r>
        <w:rPr>
          <w:rFonts w:hint="eastAsia" w:ascii="仿宋_GB2312" w:hAnsi="宋体" w:eastAsia="仿宋_GB2312" w:cs="仿宋_GB2312"/>
          <w:color w:val="000000" w:themeColor="text1"/>
          <w:spacing w:val="-11"/>
          <w:kern w:val="0"/>
          <w:sz w:val="32"/>
          <w:szCs w:val="32"/>
          <w:lang w:eastAsia="zh-CN"/>
          <w14:textFill>
            <w14:solidFill>
              <w14:schemeClr w14:val="tx1"/>
            </w14:solidFill>
          </w14:textFill>
        </w:rPr>
        <w:t>“</w:t>
      </w:r>
      <w:r>
        <w:rPr>
          <w:rFonts w:hint="eastAsia" w:ascii="仿宋_GB2312" w:eastAsia="仿宋_GB2312" w:cs="仿宋_GB2312"/>
          <w:color w:val="000000" w:themeColor="text1"/>
          <w:spacing w:val="-11"/>
          <w:kern w:val="0"/>
          <w:sz w:val="32"/>
          <w:szCs w:val="32"/>
          <w:lang w:val="en-US" w:eastAsia="zh-CN"/>
          <w14:textFill>
            <w14:solidFill>
              <w14:schemeClr w14:val="tx1"/>
            </w14:solidFill>
          </w14:textFill>
        </w:rPr>
        <w:t>八</w:t>
      </w:r>
      <w:r>
        <w:rPr>
          <w:rFonts w:hint="eastAsia" w:ascii="仿宋_GB2312" w:hAnsi="宋体" w:eastAsia="仿宋_GB2312" w:cs="仿宋_GB2312"/>
          <w:color w:val="000000" w:themeColor="text1"/>
          <w:spacing w:val="-11"/>
          <w:kern w:val="0"/>
          <w:sz w:val="32"/>
          <w:szCs w:val="32"/>
          <w:lang w:val="en-US" w:eastAsia="zh-CN"/>
          <w14:textFill>
            <w14:solidFill>
              <w14:schemeClr w14:val="tx1"/>
            </w14:solidFill>
          </w14:textFill>
        </w:rPr>
        <w:t>校</w:t>
      </w:r>
      <w:r>
        <w:rPr>
          <w:rFonts w:hint="eastAsia" w:ascii="仿宋_GB2312" w:hAnsi="宋体" w:eastAsia="仿宋_GB2312" w:cs="仿宋_GB2312"/>
          <w:color w:val="000000" w:themeColor="text1"/>
          <w:spacing w:val="-11"/>
          <w:kern w:val="0"/>
          <w:sz w:val="32"/>
          <w:szCs w:val="32"/>
          <w:lang w:eastAsia="zh-CN"/>
          <w14:textFill>
            <w14:solidFill>
              <w14:schemeClr w14:val="tx1"/>
            </w14:solidFill>
          </w14:textFill>
        </w:rPr>
        <w:t>”</w:t>
      </w:r>
      <w:r>
        <w:rPr>
          <w:rFonts w:hint="eastAsia" w:ascii="仿宋_GB2312" w:hAnsi="宋体" w:eastAsia="仿宋_GB2312" w:cs="仿宋_GB2312"/>
          <w:color w:val="000000" w:themeColor="text1"/>
          <w:spacing w:val="-1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初中招生方案。</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二、招生方式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八</w:t>
      </w:r>
      <w:r>
        <w:rPr>
          <w:rFonts w:hint="eastAsia" w:ascii="仿宋_GB2312" w:hAnsi="仿宋_GB2312" w:eastAsia="仿宋_GB2312" w:cs="仿宋_GB2312"/>
          <w:color w:val="000000" w:themeColor="text1"/>
          <w:kern w:val="0"/>
          <w:sz w:val="32"/>
          <w:szCs w:val="32"/>
          <w:lang w:val="en-US" w:eastAsia="en-US" w:bidi="ar"/>
          <w14:textFill>
            <w14:solidFill>
              <w14:schemeClr w14:val="tx1"/>
            </w14:solidFill>
          </w14:textFill>
        </w:rPr>
        <w:t>校</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的招生方式有两种，分别是：就近入学和资源共享</w:t>
      </w:r>
      <w:r>
        <w:rPr>
          <w:rFonts w:hint="eastAsia" w:ascii="仿宋_GB2312" w:hAnsi="仿宋_GB2312" w:eastAsia="仿宋_GB2312" w:cs="仿宋_GB2312"/>
          <w:color w:val="000000" w:themeColor="text1"/>
          <w:kern w:val="0"/>
          <w:sz w:val="32"/>
          <w:szCs w:val="32"/>
          <w:lang w:val="en-US" w:eastAsia="en-US" w:bidi="ar"/>
          <w14:textFill>
            <w14:solidFill>
              <w14:schemeClr w14:val="tx1"/>
            </w14:solidFill>
          </w14:textFill>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（一）就近入学</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en-US" w:bidi="ar"/>
          <w14:textFill>
            <w14:solidFill>
              <w14:schemeClr w14:val="tx1"/>
            </w14:solidFill>
          </w14:textFill>
        </w:rPr>
        <w:t>根据属地管理、免试就近入学和人户一致原则，</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镇</w:t>
      </w:r>
      <w:r>
        <w:rPr>
          <w:rFonts w:hint="eastAsia" w:ascii="仿宋_GB2312" w:hAnsi="仿宋_GB2312" w:eastAsia="仿宋_GB2312" w:cs="仿宋_GB2312"/>
          <w:color w:val="000000" w:themeColor="text1"/>
          <w:kern w:val="0"/>
          <w:sz w:val="32"/>
          <w:szCs w:val="32"/>
          <w:lang w:val="en-US" w:eastAsia="en-US" w:bidi="ar"/>
          <w14:textFill>
            <w14:solidFill>
              <w14:schemeClr w14:val="tx1"/>
            </w14:solidFill>
          </w14:textFill>
        </w:rPr>
        <w:t>街招生</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工作</w:t>
      </w:r>
      <w:r>
        <w:rPr>
          <w:rFonts w:hint="eastAsia" w:ascii="仿宋_GB2312" w:hAnsi="仿宋_GB2312" w:eastAsia="仿宋_GB2312" w:cs="仿宋_GB2312"/>
          <w:color w:val="000000" w:themeColor="text1"/>
          <w:kern w:val="0"/>
          <w:sz w:val="32"/>
          <w:szCs w:val="32"/>
          <w:lang w:val="en-US" w:eastAsia="en-US" w:bidi="ar"/>
          <w14:textFill>
            <w14:solidFill>
              <w14:schemeClr w14:val="tx1"/>
            </w14:solidFill>
          </w14:textFill>
        </w:rPr>
        <w:t>领导小组负责</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八校</w:t>
      </w:r>
      <w:r>
        <w:rPr>
          <w:rFonts w:hint="eastAsia" w:ascii="仿宋_GB2312" w:hAnsi="仿宋_GB2312" w:eastAsia="仿宋_GB2312" w:cs="仿宋_GB2312"/>
          <w:color w:val="000000" w:themeColor="text1"/>
          <w:kern w:val="0"/>
          <w:sz w:val="32"/>
          <w:szCs w:val="32"/>
          <w:lang w:val="en-US" w:eastAsia="en-US" w:bidi="ar"/>
          <w14:textFill>
            <w14:solidFill>
              <w14:schemeClr w14:val="tx1"/>
            </w14:solidFill>
          </w14:textFill>
        </w:rPr>
        <w:t>辖区内义务教育阶段学生的学位安排</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　                                                       </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（二）资源共享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八</w:t>
      </w:r>
      <w:r>
        <w:rPr>
          <w:rFonts w:hint="eastAsia" w:ascii="仿宋_GB2312" w:hAnsi="仿宋_GB2312" w:eastAsia="仿宋_GB2312" w:cs="仿宋_GB2312"/>
          <w:color w:val="000000" w:themeColor="text1"/>
          <w:sz w:val="32"/>
          <w:szCs w:val="32"/>
          <w:lang w:bidi="ar"/>
          <w14:textFill>
            <w14:solidFill>
              <w14:schemeClr w14:val="tx1"/>
            </w14:solidFill>
          </w14:textFill>
        </w:rPr>
        <w:t>校初中将面向全区学生资源共享招生，</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八</w:t>
      </w:r>
      <w:r>
        <w:rPr>
          <w:rFonts w:hint="eastAsia" w:ascii="仿宋_GB2312" w:hAnsi="仿宋_GB2312" w:eastAsia="仿宋_GB2312" w:cs="仿宋_GB2312"/>
          <w:color w:val="000000" w:themeColor="text1"/>
          <w:sz w:val="32"/>
          <w:szCs w:val="32"/>
          <w:lang w:bidi="ar"/>
          <w14:textFill>
            <w14:solidFill>
              <w14:schemeClr w14:val="tx1"/>
            </w14:solidFill>
          </w14:textFill>
        </w:rPr>
        <w:t>校资源共享招生计划数见附件</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2-</w:t>
      </w:r>
      <w:r>
        <w:rPr>
          <w:rFonts w:hint="eastAsia" w:ascii="仿宋_GB2312" w:hAnsi="仿宋_GB2312" w:eastAsia="仿宋_GB2312" w:cs="仿宋_GB2312"/>
          <w:color w:val="000000" w:themeColor="text1"/>
          <w:sz w:val="32"/>
          <w:szCs w:val="32"/>
          <w:lang w:bidi="ar"/>
          <w14:textFill>
            <w14:solidFill>
              <w14:schemeClr w14:val="tx1"/>
            </w14:solidFill>
          </w14:textFill>
        </w:rPr>
        <w:t>1</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，使更多的学生都有入读增城优质学校的机会，让优质教育资源惠及更多学生。</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三、招生对象</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（一）就近入学</w:t>
      </w:r>
      <w:r>
        <w:rPr>
          <w:rFonts w:hint="eastAsia" w:ascii="楷体_GB2312" w:hAnsi="楷体_GB2312" w:eastAsia="楷体_GB2312" w:cs="楷体_GB2312"/>
          <w:color w:val="000000" w:themeColor="text1"/>
          <w:sz w:val="32"/>
          <w:szCs w:val="32"/>
          <w:lang w:eastAsia="zh-CN"/>
          <w14:textFill>
            <w14:solidFill>
              <w14:schemeClr w14:val="tx1"/>
            </w14:solidFill>
          </w14:textFill>
        </w:rPr>
        <w:t>对象</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根据《2024年增城区义务教育学校招生工作方案》、对应镇街招生工作方案及《2024年华南师范大学附属中学增城学校初中部就近入学招生方案》（见附件2-4）的规定，符合八校入学条件的学生。</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（二）资源共享对象</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有增城区户籍和学籍小学应届毕业生，但户籍地属于八校学区地段（见附件2-2）的学生不在户籍地对口学校的资源共享对象范围内（例如：朱村户籍的毕业生不在朱村中学的资源共享对象范围内，但可以申请其他七校的资源共享学位）。</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四、招生原则</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（一）坚持公平、公正、公开原则;</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（二）坚持自愿报名原则;</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（三）坚持免试入学原则。</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五、组织机构</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区教育行政部门</w:t>
      </w:r>
      <w:r>
        <w:rPr>
          <w:rFonts w:hint="eastAsia" w:ascii="仿宋_GB2312" w:hAnsi="仿宋_GB2312" w:eastAsia="仿宋_GB2312" w:cs="仿宋_GB2312"/>
          <w:color w:val="000000" w:themeColor="text1"/>
          <w:sz w:val="32"/>
          <w:szCs w:val="32"/>
          <w:lang w:eastAsia="zh-CN"/>
          <w14:textFill>
            <w14:solidFill>
              <w14:schemeClr w14:val="tx1"/>
            </w14:solidFill>
          </w14:textFill>
        </w:rPr>
        <w:t>领导下，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以上八校</w:t>
      </w:r>
      <w:r>
        <w:rPr>
          <w:rFonts w:hint="eastAsia" w:ascii="仿宋_GB2312" w:hAnsi="仿宋_GB2312" w:eastAsia="仿宋_GB2312" w:cs="仿宋_GB2312"/>
          <w:color w:val="000000" w:themeColor="text1"/>
          <w:sz w:val="32"/>
          <w:szCs w:val="32"/>
          <w:lang w:eastAsia="zh-CN"/>
          <w14:textFill>
            <w14:solidFill>
              <w14:schemeClr w14:val="tx1"/>
            </w14:solidFill>
          </w14:textFill>
        </w:rPr>
        <w:t>成立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招生</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工作领导小组和相应工作机构，明确责任，落实分工制定相应工作方案，为招生的组织与实施做好安排。</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w:t>
      </w:r>
      <w:r>
        <w:rPr>
          <w:rFonts w:hint="eastAsia" w:ascii="黑体" w:hAnsi="黑体" w:eastAsia="黑体" w:cs="黑体"/>
          <w:color w:val="000000" w:themeColor="text1"/>
          <w:sz w:val="32"/>
          <w:szCs w:val="32"/>
          <w:lang w:eastAsia="zh-CN"/>
          <w14:textFill>
            <w14:solidFill>
              <w14:schemeClr w14:val="tx1"/>
            </w14:solidFill>
          </w14:textFill>
        </w:rPr>
        <w:t>报名和</w:t>
      </w:r>
      <w:r>
        <w:rPr>
          <w:rFonts w:hint="eastAsia" w:ascii="黑体" w:hAnsi="黑体" w:eastAsia="黑体" w:cs="黑体"/>
          <w:color w:val="000000" w:themeColor="text1"/>
          <w:sz w:val="32"/>
          <w:szCs w:val="32"/>
          <w:lang w:val="en-US" w:eastAsia="zh-CN"/>
          <w14:textFill>
            <w14:solidFill>
              <w14:schemeClr w14:val="tx1"/>
            </w14:solidFill>
          </w14:textFill>
        </w:rPr>
        <w:t>录取流程</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（一）就近入学报名和录取</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八校的就近入学报名和录取按照《2024年增城区义务教育学校招生工作方案》《2024年华南师范大学附属中学增城学校初中部就近入学招生方案》及所属镇街义务教育招生工作方案的规定的流程进行报名和录取。</w:t>
      </w:r>
    </w:p>
    <w:p>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（二）资源共享报名和录取</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5月6日至5月7日</w:t>
      </w:r>
      <w:r>
        <w:rPr>
          <w:rFonts w:hint="eastAsia" w:ascii="仿宋_GB2312" w:hAnsi="仿宋_GB2312" w:eastAsia="仿宋_GB2312" w:cs="仿宋_GB2312"/>
          <w:color w:val="000000" w:themeColor="text1"/>
          <w:sz w:val="32"/>
          <w:szCs w:val="32"/>
          <w:lang w:eastAsia="zh-CN"/>
          <w14:textFill>
            <w14:solidFill>
              <w14:schemeClr w14:val="tx1"/>
            </w14:solidFill>
          </w14:textFill>
        </w:rPr>
        <w:t>，符合以上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八</w:t>
      </w:r>
      <w:r>
        <w:rPr>
          <w:rFonts w:hint="eastAsia" w:ascii="仿宋_GB2312" w:hAnsi="仿宋_GB2312" w:eastAsia="仿宋_GB2312" w:cs="仿宋_GB2312"/>
          <w:color w:val="000000" w:themeColor="text1"/>
          <w:sz w:val="32"/>
          <w:szCs w:val="32"/>
          <w:lang w:eastAsia="zh-CN"/>
          <w14:textFill>
            <w14:solidFill>
              <w14:schemeClr w14:val="tx1"/>
            </w14:solidFill>
          </w14:textFill>
        </w:rPr>
        <w:t>所学校报名条件且有意愿报读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八校</w:t>
      </w:r>
      <w:r>
        <w:rPr>
          <w:rFonts w:hint="eastAsia" w:ascii="仿宋_GB2312" w:hAnsi="仿宋_GB2312" w:eastAsia="仿宋_GB2312" w:cs="仿宋_GB2312"/>
          <w:color w:val="000000" w:themeColor="text1"/>
          <w:sz w:val="32"/>
          <w:szCs w:val="32"/>
          <w:lang w:eastAsia="zh-CN"/>
          <w14:textFill>
            <w14:solidFill>
              <w14:schemeClr w14:val="tx1"/>
            </w14:solidFill>
          </w14:textFill>
        </w:rPr>
        <w:t>的学生，</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可向其毕业小学提交</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入学</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申请</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表（见附件2-3）</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、户</w:t>
      </w:r>
      <w:r>
        <w:rPr>
          <w:rFonts w:hint="eastAsia" w:ascii="仿宋_GB2312" w:hAnsi="仿宋_GB2312" w:eastAsia="仿宋_GB2312" w:cs="仿宋_GB2312"/>
          <w:color w:val="000000" w:themeColor="text1"/>
          <w:sz w:val="32"/>
          <w:szCs w:val="32"/>
          <w:lang w:eastAsia="zh-CN"/>
          <w14:textFill>
            <w14:solidFill>
              <w14:schemeClr w14:val="tx1"/>
            </w14:solidFill>
          </w14:textFill>
        </w:rPr>
        <w:t>口簿的原件和复印件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两份</w:t>
      </w:r>
      <w:r>
        <w:rPr>
          <w:rFonts w:hint="eastAsia" w:ascii="仿宋_GB2312" w:hAnsi="仿宋_GB2312" w:eastAsia="仿宋_GB2312" w:cs="仿宋_GB2312"/>
          <w:color w:val="000000" w:themeColor="text1"/>
          <w:sz w:val="32"/>
          <w:szCs w:val="32"/>
          <w:lang w:eastAsia="zh-CN"/>
          <w14:textFill>
            <w14:solidFill>
              <w14:schemeClr w14:val="tx1"/>
            </w14:solidFill>
          </w14:textFill>
        </w:rPr>
        <w:t>，逾期视为放弃报名资格。每个符合条件的学生只能在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八</w:t>
      </w:r>
      <w:r>
        <w:rPr>
          <w:rFonts w:hint="eastAsia" w:ascii="仿宋_GB2312" w:hAnsi="仿宋_GB2312" w:eastAsia="仿宋_GB2312" w:cs="仿宋_GB2312"/>
          <w:color w:val="000000" w:themeColor="text1"/>
          <w:sz w:val="32"/>
          <w:szCs w:val="32"/>
          <w:lang w:eastAsia="zh-CN"/>
          <w14:textFill>
            <w14:solidFill>
              <w14:schemeClr w14:val="tx1"/>
            </w14:solidFill>
          </w14:textFill>
        </w:rPr>
        <w:t>所学校中选择一所进行报名。</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5月17日前，区教育行政部门组织招生人员审核报名学生提供的材料并公示报名审核通过名单，公示时间为3天。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5月22日，若报名人数超过招生人数，由区教育行政部门采取电脑派位方式确定最终录取名单并进行公示，公示时间为3天。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5月28日（9：00-18：00），被录取学生的监护人凭学生身份证明文件（身份证或户口簿）到录取学校领取录取通知书，并按录取通知书上的时间进行注册。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未被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八校</w:t>
      </w:r>
      <w:r>
        <w:rPr>
          <w:rFonts w:hint="eastAsia" w:ascii="仿宋_GB2312" w:hAnsi="仿宋_GB2312" w:eastAsia="仿宋_GB2312" w:cs="仿宋_GB2312"/>
          <w:color w:val="000000" w:themeColor="text1"/>
          <w:sz w:val="32"/>
          <w:szCs w:val="32"/>
          <w:lang w:eastAsia="zh-CN"/>
          <w14:textFill>
            <w14:solidFill>
              <w14:schemeClr w14:val="tx1"/>
            </w14:solidFill>
          </w14:textFill>
        </w:rPr>
        <w:t>录取的学生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按原方式</w:t>
      </w:r>
      <w:r>
        <w:rPr>
          <w:rFonts w:hint="eastAsia" w:ascii="仿宋_GB2312" w:hAnsi="仿宋_GB2312" w:eastAsia="仿宋_GB2312" w:cs="仿宋_GB2312"/>
          <w:color w:val="000000" w:themeColor="text1"/>
          <w:sz w:val="32"/>
          <w:szCs w:val="32"/>
          <w:lang w:eastAsia="zh-CN"/>
          <w14:textFill>
            <w14:solidFill>
              <w14:schemeClr w14:val="tx1"/>
            </w14:solidFill>
          </w14:textFill>
        </w:rPr>
        <w:t>报读相应的公办初中。录取结束后，剩余学位不再另行组织补录。</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w:t>
      </w:r>
      <w:r>
        <w:rPr>
          <w:rFonts w:hint="eastAsia" w:ascii="黑体" w:hAnsi="黑体" w:eastAsia="黑体" w:cs="黑体"/>
          <w:color w:val="000000" w:themeColor="text1"/>
          <w:sz w:val="32"/>
          <w:szCs w:val="32"/>
          <w:lang w:eastAsia="zh-CN"/>
          <w14:textFill>
            <w14:solidFill>
              <w14:schemeClr w14:val="tx1"/>
            </w14:solidFill>
          </w14:textFill>
        </w:rPr>
        <w:t>、工作要求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按照广州市的统一要求，区教育行政部门将及时向社会公布义务教育阶段入学政策和相关信息，并加大对政策的解读和宣传力度。</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各学校要积极引导家长严格遵守相关法律法规，选择正确的入学途径，如实申报入学材料，对伪造材料等情况应移交公安机关依法处理。各相关部门将严格审核，杜绝弄虚作假行为。</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八校</w:t>
      </w:r>
      <w:r>
        <w:rPr>
          <w:rFonts w:hint="eastAsia" w:ascii="仿宋_GB2312" w:hAnsi="仿宋_GB2312" w:eastAsia="仿宋_GB2312" w:cs="仿宋_GB2312"/>
          <w:color w:val="000000" w:themeColor="text1"/>
          <w:sz w:val="32"/>
          <w:szCs w:val="32"/>
          <w:lang w:eastAsia="zh-CN"/>
          <w14:textFill>
            <w14:solidFill>
              <w14:schemeClr w14:val="tx1"/>
            </w14:solidFill>
          </w14:textFill>
        </w:rPr>
        <w:t>应建立廉政风险防控机制，严格落实廉政招生和规范招生要求，确保招生过程的各个环节公开透明。严禁掐尖、择优。任何义务教育学校均不得以考试、竞赛、培训成绩或证书证明等作为招生依据，不得以面试、面谈、评测、人机对话、拓展活动、冬夏令营等名义选拔学生，不得与社会培训机构或任何第三方组织联合招生。</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（三）各单位要严格执行相关招生政策。若任何学校或个人存在违规行为，一经查实，严肃处理。</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八、其他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本方案的解释权归增城区教育局。</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keepNext w:val="0"/>
        <w:keepLines w:val="0"/>
        <w:pageBreakBefore w:val="0"/>
        <w:numPr>
          <w:ilvl w:val="0"/>
          <w:numId w:val="0"/>
        </w:numPr>
        <w:kinsoku/>
        <w:overflowPunct/>
        <w:topLinePunct w:val="0"/>
        <w:autoSpaceDE/>
        <w:autoSpaceDN/>
        <w:bidi w:val="0"/>
        <w:adjustRightInd/>
        <w:snapToGrid/>
        <w:spacing w:line="560" w:lineRule="exact"/>
        <w:ind w:left="2238" w:leftChars="304" w:hanging="1600" w:hangingChars="5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附件：2-1.八校2024年义务教育初中阶段资源共享招生计划</w:t>
      </w:r>
    </w:p>
    <w:p>
      <w:pPr>
        <w:keepNext w:val="0"/>
        <w:keepLines w:val="0"/>
        <w:pageBreakBefore w:val="0"/>
        <w:numPr>
          <w:ilvl w:val="0"/>
          <w:numId w:val="0"/>
        </w:numPr>
        <w:kinsoku/>
        <w:overflowPunct/>
        <w:topLinePunct w:val="0"/>
        <w:autoSpaceDE/>
        <w:autoSpaceDN/>
        <w:bidi w:val="0"/>
        <w:adjustRightInd/>
        <w:snapToGrid/>
        <w:spacing w:line="560" w:lineRule="exact"/>
        <w:ind w:firstLine="1600" w:firstLineChars="5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2-2.八校义务教育招生地段</w:t>
      </w:r>
    </w:p>
    <w:p>
      <w:pPr>
        <w:keepNext w:val="0"/>
        <w:keepLines w:val="0"/>
        <w:pageBreakBefore w:val="0"/>
        <w:kinsoku/>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2-3.八校资源共享入学申请表</w:t>
      </w:r>
    </w:p>
    <w:p>
      <w:pPr>
        <w:keepNext w:val="0"/>
        <w:keepLines w:val="0"/>
        <w:pageBreakBefore w:val="0"/>
        <w:kinsoku/>
        <w:overflowPunct/>
        <w:topLinePunct w:val="0"/>
        <w:autoSpaceDE/>
        <w:autoSpaceDN/>
        <w:bidi w:val="0"/>
        <w:adjustRightInd/>
        <w:snapToGrid/>
        <w:spacing w:line="560" w:lineRule="exact"/>
        <w:ind w:left="2236" w:leftChars="760" w:hanging="640" w:hanging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2-4.2024年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华南师范大学附属中学增城学校初中部就近入学招生方案</w:t>
      </w:r>
    </w:p>
    <w:p>
      <w:pPr>
        <w:keepNext w:val="0"/>
        <w:keepLines w:val="0"/>
        <w:pageBreakBefore w:val="0"/>
        <w:kinsoku/>
        <w:overflowPunct/>
        <w:topLinePunct w:val="0"/>
        <w:autoSpaceDE/>
        <w:autoSpaceDN/>
        <w:bidi w:val="0"/>
        <w:adjustRightInd/>
        <w:snapToGrid/>
        <w:spacing w:line="560" w:lineRule="exact"/>
        <w:textAlignment w:val="auto"/>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p>
      <w:pPr>
        <w:keepNext w:val="0"/>
        <w:keepLines w:val="0"/>
        <w:pageBreakBefore w:val="0"/>
        <w:kinsoku/>
        <w:wordWrap w:val="0"/>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rPr>
          <w:rFonts w:hint="eastAsia" w:ascii="黑体" w:hAnsi="黑体" w:eastAsia="黑体" w:cs="黑体"/>
          <w:color w:val="000000" w:themeColor="text1"/>
          <w:spacing w:val="-10"/>
          <w:sz w:val="32"/>
          <w:szCs w:val="32"/>
          <w:lang w:val="en-US" w:eastAsia="zh-CN"/>
          <w14:textFill>
            <w14:solidFill>
              <w14:schemeClr w14:val="tx1"/>
            </w14:solidFill>
          </w14:textFill>
        </w:rPr>
      </w:pPr>
      <w:r>
        <w:rPr>
          <w:rFonts w:hint="eastAsia" w:ascii="黑体" w:hAnsi="黑体" w:eastAsia="黑体" w:cs="黑体"/>
          <w:color w:val="000000" w:themeColor="text1"/>
          <w:spacing w:val="-10"/>
          <w:sz w:val="32"/>
          <w:szCs w:val="32"/>
          <w:lang w:val="en-US" w:eastAsia="zh-CN"/>
          <w14:textFill>
            <w14:solidFill>
              <w14:schemeClr w14:val="tx1"/>
            </w14:solidFill>
          </w14:textFill>
        </w:rPr>
        <w:br w:type="page"/>
      </w:r>
    </w:p>
    <w:p>
      <w:pPr>
        <w:spacing w:before="300" w:line="360" w:lineRule="auto"/>
        <w:rPr>
          <w:rFonts w:hint="eastAsia" w:ascii="黑体" w:hAnsi="黑体" w:eastAsia="黑体" w:cs="黑体"/>
          <w:color w:val="000000" w:themeColor="text1"/>
          <w:spacing w:val="-10"/>
          <w:sz w:val="32"/>
          <w:szCs w:val="32"/>
          <w:lang w:val="en-US" w:eastAsia="zh-CN"/>
          <w14:textFill>
            <w14:solidFill>
              <w14:schemeClr w14:val="tx1"/>
            </w14:solidFill>
          </w14:textFill>
        </w:rPr>
      </w:pPr>
      <w:r>
        <w:rPr>
          <w:rFonts w:hint="eastAsia" w:ascii="黑体" w:hAnsi="黑体" w:eastAsia="黑体" w:cs="黑体"/>
          <w:color w:val="000000" w:themeColor="text1"/>
          <w:spacing w:val="-10"/>
          <w:sz w:val="32"/>
          <w:szCs w:val="32"/>
          <w:lang w:val="en-US" w:eastAsia="zh-CN"/>
          <w14:textFill>
            <w14:solidFill>
              <w14:schemeClr w14:val="tx1"/>
            </w14:solidFill>
          </w14:textFill>
        </w:rPr>
        <w:t>附件2-1</w:t>
      </w:r>
    </w:p>
    <w:p>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widowControl/>
        <w:spacing w:line="600" w:lineRule="exact"/>
        <w:ind w:firstLine="1320" w:firstLineChars="300"/>
        <w:jc w:val="both"/>
        <w:rPr>
          <w:rFonts w:hint="eastAsia" w:ascii="方正小标宋_GBK" w:hAnsi="方正小标宋_GBK" w:eastAsia="方正小标宋_GBK" w:cs="方正小标宋_GBK"/>
          <w:color w:val="000000" w:themeColor="text1"/>
          <w:kern w:val="0"/>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kern w:val="0"/>
          <w:sz w:val="44"/>
          <w:szCs w:val="44"/>
          <w:lang w:val="en-US" w:eastAsia="zh-CN"/>
          <w14:textFill>
            <w14:solidFill>
              <w14:schemeClr w14:val="tx1"/>
            </w14:solidFill>
          </w14:textFill>
        </w:rPr>
        <w:t>八校2024年义务教育初中阶段</w:t>
      </w:r>
    </w:p>
    <w:p>
      <w:pPr>
        <w:widowControl/>
        <w:spacing w:line="600" w:lineRule="exact"/>
        <w:ind w:firstLine="2640" w:firstLineChars="600"/>
        <w:jc w:val="both"/>
        <w:rPr>
          <w:rFonts w:hint="eastAsia" w:ascii="方正小标宋_GBK" w:hAnsi="方正小标宋_GBK" w:eastAsia="方正小标宋_GBK" w:cs="方正小标宋_GBK"/>
          <w:color w:val="000000" w:themeColor="text1"/>
          <w:kern w:val="0"/>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kern w:val="0"/>
          <w:sz w:val="44"/>
          <w:szCs w:val="44"/>
          <w:lang w:val="en-US" w:eastAsia="zh-CN"/>
          <w14:textFill>
            <w14:solidFill>
              <w14:schemeClr w14:val="tx1"/>
            </w14:solidFill>
          </w14:textFill>
        </w:rPr>
        <w:t>资源共享招生计划</w:t>
      </w:r>
    </w:p>
    <w:tbl>
      <w:tblPr>
        <w:tblStyle w:val="5"/>
        <w:tblpPr w:leftFromText="180" w:rightFromText="180" w:vertAnchor="text" w:horzAnchor="page" w:tblpX="1847" w:tblpY="36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4"/>
        <w:gridCol w:w="3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4" w:type="dxa"/>
            <w:noWrap w:val="0"/>
            <w:vAlign w:val="center"/>
          </w:tcPr>
          <w:p>
            <w:pPr>
              <w:numPr>
                <w:ilvl w:val="0"/>
                <w:numId w:val="0"/>
              </w:numPr>
              <w:jc w:val="center"/>
              <w:rPr>
                <w:rFonts w:hint="eastAsia" w:ascii="黑体" w:hAnsi="黑体" w:eastAsia="黑体" w:cs="黑体"/>
                <w:color w:val="000000" w:themeColor="text1"/>
                <w:sz w:val="32"/>
                <w:szCs w:val="32"/>
                <w:vertAlign w:val="baseline"/>
                <w:lang w:val="en-US" w:eastAsia="zh-CN"/>
                <w14:textFill>
                  <w14:solidFill>
                    <w14:schemeClr w14:val="tx1"/>
                  </w14:solidFill>
                </w14:textFill>
              </w:rPr>
            </w:pPr>
            <w:r>
              <w:rPr>
                <w:rFonts w:hint="eastAsia" w:ascii="黑体" w:hAnsi="黑体" w:eastAsia="黑体" w:cs="黑体"/>
                <w:color w:val="000000" w:themeColor="text1"/>
                <w:sz w:val="32"/>
                <w:szCs w:val="32"/>
                <w:vertAlign w:val="baseline"/>
                <w:lang w:val="en-US" w:eastAsia="zh-CN"/>
                <w14:textFill>
                  <w14:solidFill>
                    <w14:schemeClr w14:val="tx1"/>
                  </w14:solidFill>
                </w14:textFill>
              </w:rPr>
              <w:t>学校名称</w:t>
            </w:r>
          </w:p>
        </w:tc>
        <w:tc>
          <w:tcPr>
            <w:tcW w:w="3546" w:type="dxa"/>
            <w:noWrap w:val="0"/>
            <w:vAlign w:val="center"/>
          </w:tcPr>
          <w:p>
            <w:pPr>
              <w:numPr>
                <w:ilvl w:val="0"/>
                <w:numId w:val="0"/>
              </w:numPr>
              <w:jc w:val="center"/>
              <w:rPr>
                <w:rFonts w:hint="eastAsia" w:ascii="黑体" w:hAnsi="黑体" w:eastAsia="黑体" w:cs="黑体"/>
                <w:color w:val="000000" w:themeColor="text1"/>
                <w:sz w:val="32"/>
                <w:szCs w:val="32"/>
                <w:vertAlign w:val="baseline"/>
                <w:lang w:val="en-US" w:eastAsia="zh-CN"/>
                <w14:textFill>
                  <w14:solidFill>
                    <w14:schemeClr w14:val="tx1"/>
                  </w14:solidFill>
                </w14:textFill>
              </w:rPr>
            </w:pPr>
            <w:r>
              <w:rPr>
                <w:rFonts w:hint="eastAsia" w:ascii="黑体" w:hAnsi="黑体" w:eastAsia="黑体" w:cs="黑体"/>
                <w:color w:val="000000" w:themeColor="text1"/>
                <w:sz w:val="32"/>
                <w:szCs w:val="32"/>
                <w:vertAlign w:val="baseline"/>
                <w:lang w:val="en-US" w:eastAsia="zh-CN"/>
                <w14:textFill>
                  <w14:solidFill>
                    <w14:schemeClr w14:val="tx1"/>
                  </w14:solidFill>
                </w14:textFill>
              </w:rPr>
              <w:t>资源共享（单位：人）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4" w:type="dxa"/>
            <w:noWrap w:val="0"/>
            <w:vAlign w:val="top"/>
          </w:tcPr>
          <w:p>
            <w:pPr>
              <w:numPr>
                <w:ilvl w:val="0"/>
                <w:numId w:val="0"/>
              </w:numPr>
              <w:jc w:val="center"/>
              <w:rPr>
                <w:rFonts w:hint="eastAsia" w:ascii="宋体" w:hAnsi="宋体" w:eastAsia="宋体" w:cs="宋体"/>
                <w:color w:val="000000" w:themeColor="text1"/>
                <w:sz w:val="30"/>
                <w:szCs w:val="30"/>
                <w:vertAlign w:val="baseline"/>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华南师范大学附属中学增城学校</w:t>
            </w:r>
          </w:p>
        </w:tc>
        <w:tc>
          <w:tcPr>
            <w:tcW w:w="3546" w:type="dxa"/>
            <w:noWrap w:val="0"/>
            <w:vAlign w:val="center"/>
          </w:tcPr>
          <w:p>
            <w:pPr>
              <w:numPr>
                <w:ilvl w:val="0"/>
                <w:numId w:val="0"/>
              </w:numPr>
              <w:jc w:val="center"/>
              <w:rPr>
                <w:rFonts w:hint="eastAsia" w:ascii="宋体" w:hAnsi="宋体" w:eastAsia="宋体" w:cs="宋体"/>
                <w:color w:val="000000" w:themeColor="text1"/>
                <w:sz w:val="30"/>
                <w:szCs w:val="30"/>
                <w:vertAlign w:val="baseline"/>
                <w:lang w:val="en-US" w:eastAsia="zh-CN"/>
                <w14:textFill>
                  <w14:solidFill>
                    <w14:schemeClr w14:val="tx1"/>
                  </w14:solidFill>
                </w14:textFill>
              </w:rPr>
            </w:pPr>
            <w:r>
              <w:rPr>
                <w:rFonts w:hint="eastAsia" w:ascii="宋体" w:hAnsi="宋体" w:eastAsia="宋体" w:cs="宋体"/>
                <w:color w:val="000000" w:themeColor="text1"/>
                <w:sz w:val="30"/>
                <w:szCs w:val="30"/>
                <w:vertAlign w:val="baseline"/>
                <w:lang w:val="en-US" w:eastAsia="zh-CN"/>
                <w14:textFill>
                  <w14:solidFill>
                    <w14:schemeClr w14:val="tx1"/>
                  </w14:solidFill>
                </w14:textFill>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4" w:type="dxa"/>
            <w:noWrap w:val="0"/>
            <w:vAlign w:val="top"/>
          </w:tcPr>
          <w:p>
            <w:pPr>
              <w:numPr>
                <w:ilvl w:val="0"/>
                <w:numId w:val="0"/>
              </w:numPr>
              <w:jc w:val="center"/>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eastAsia="宋体" w:cs="宋体"/>
                <w:color w:val="000000" w:themeColor="text1"/>
                <w:sz w:val="30"/>
                <w:szCs w:val="30"/>
                <w:lang w:val="en-US" w:eastAsia="zh-CN"/>
                <w14:textFill>
                  <w14:solidFill>
                    <w14:schemeClr w14:val="tx1"/>
                  </w14:solidFill>
                </w14:textFill>
              </w:rPr>
              <w:t>华南师范大学附属增江学校</w:t>
            </w:r>
          </w:p>
        </w:tc>
        <w:tc>
          <w:tcPr>
            <w:tcW w:w="3546" w:type="dxa"/>
            <w:noWrap w:val="0"/>
            <w:vAlign w:val="center"/>
          </w:tcPr>
          <w:p>
            <w:pPr>
              <w:numPr>
                <w:ilvl w:val="0"/>
                <w:numId w:val="0"/>
              </w:numPr>
              <w:jc w:val="center"/>
              <w:rPr>
                <w:rFonts w:hint="default" w:ascii="宋体" w:hAnsi="宋体" w:eastAsia="宋体" w:cs="宋体"/>
                <w:color w:val="000000" w:themeColor="text1"/>
                <w:sz w:val="30"/>
                <w:szCs w:val="30"/>
                <w:vertAlign w:val="baseline"/>
                <w:lang w:val="en-US" w:eastAsia="zh-CN"/>
                <w14:textFill>
                  <w14:solidFill>
                    <w14:schemeClr w14:val="tx1"/>
                  </w14:solidFill>
                </w14:textFill>
              </w:rPr>
            </w:pPr>
            <w:r>
              <w:rPr>
                <w:rFonts w:hint="eastAsia" w:ascii="宋体" w:hAnsi="宋体" w:cs="宋体"/>
                <w:color w:val="000000" w:themeColor="text1"/>
                <w:sz w:val="30"/>
                <w:szCs w:val="30"/>
                <w:vertAlign w:val="baseline"/>
                <w:lang w:val="en-US" w:eastAsia="zh-CN"/>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4" w:type="dxa"/>
            <w:noWrap w:val="0"/>
            <w:vAlign w:val="top"/>
          </w:tcPr>
          <w:p>
            <w:pPr>
              <w:numPr>
                <w:ilvl w:val="0"/>
                <w:numId w:val="0"/>
              </w:numPr>
              <w:jc w:val="center"/>
              <w:rPr>
                <w:rFonts w:hint="eastAsia"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vertAlign w:val="baseline"/>
                <w:lang w:val="en-US" w:eastAsia="zh-CN"/>
                <w14:textFill>
                  <w14:solidFill>
                    <w14:schemeClr w14:val="tx1"/>
                  </w14:solidFill>
                </w14:textFill>
              </w:rPr>
              <w:t>执信中学增城实验学校</w:t>
            </w:r>
          </w:p>
        </w:tc>
        <w:tc>
          <w:tcPr>
            <w:tcW w:w="3546" w:type="dxa"/>
            <w:noWrap w:val="0"/>
            <w:vAlign w:val="center"/>
          </w:tcPr>
          <w:p>
            <w:pPr>
              <w:numPr>
                <w:ilvl w:val="0"/>
                <w:numId w:val="0"/>
              </w:numPr>
              <w:jc w:val="center"/>
              <w:rPr>
                <w:rFonts w:hint="default" w:ascii="宋体" w:hAnsi="宋体" w:eastAsia="宋体" w:cs="宋体"/>
                <w:color w:val="000000" w:themeColor="text1"/>
                <w:sz w:val="30"/>
                <w:szCs w:val="30"/>
                <w:vertAlign w:val="baseline"/>
                <w:lang w:val="en-US" w:eastAsia="zh-CN"/>
                <w14:textFill>
                  <w14:solidFill>
                    <w14:schemeClr w14:val="tx1"/>
                  </w14:solidFill>
                </w14:textFill>
              </w:rPr>
            </w:pPr>
            <w:r>
              <w:rPr>
                <w:rFonts w:hint="eastAsia" w:ascii="宋体" w:hAnsi="宋体" w:cs="宋体"/>
                <w:color w:val="000000" w:themeColor="text1"/>
                <w:sz w:val="30"/>
                <w:szCs w:val="30"/>
                <w:vertAlign w:val="baseline"/>
                <w:lang w:val="en-US" w:eastAsia="zh-CN"/>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4" w:type="dxa"/>
            <w:noWrap w:val="0"/>
            <w:vAlign w:val="top"/>
          </w:tcPr>
          <w:p>
            <w:pPr>
              <w:numPr>
                <w:ilvl w:val="0"/>
                <w:numId w:val="0"/>
              </w:numPr>
              <w:jc w:val="center"/>
              <w:rPr>
                <w:rFonts w:hint="default" w:ascii="宋体" w:hAnsi="宋体" w:cs="宋体"/>
                <w:color w:val="000000" w:themeColor="text1"/>
                <w:sz w:val="30"/>
                <w:szCs w:val="30"/>
                <w:vertAlign w:val="baseline"/>
                <w:lang w:val="en-US" w:eastAsia="zh-CN"/>
                <w14:textFill>
                  <w14:solidFill>
                    <w14:schemeClr w14:val="tx1"/>
                  </w14:solidFill>
                </w14:textFill>
              </w:rPr>
            </w:pPr>
            <w:r>
              <w:rPr>
                <w:rFonts w:hint="eastAsia" w:ascii="宋体" w:hAnsi="宋体" w:cs="宋体"/>
                <w:color w:val="000000" w:themeColor="text1"/>
                <w:sz w:val="30"/>
                <w:szCs w:val="30"/>
                <w:vertAlign w:val="baseline"/>
                <w:lang w:val="en-US" w:eastAsia="zh-CN"/>
                <w14:textFill>
                  <w14:solidFill>
                    <w14:schemeClr w14:val="tx1"/>
                  </w14:solidFill>
                </w14:textFill>
              </w:rPr>
              <w:t>广州增城外国语实验中学</w:t>
            </w:r>
          </w:p>
        </w:tc>
        <w:tc>
          <w:tcPr>
            <w:tcW w:w="3546" w:type="dxa"/>
            <w:noWrap w:val="0"/>
            <w:vAlign w:val="center"/>
          </w:tcPr>
          <w:p>
            <w:pPr>
              <w:numPr>
                <w:ilvl w:val="0"/>
                <w:numId w:val="0"/>
              </w:numPr>
              <w:jc w:val="center"/>
              <w:rPr>
                <w:rFonts w:hint="default" w:ascii="宋体" w:hAnsi="宋体" w:cs="宋体"/>
                <w:color w:val="000000" w:themeColor="text1"/>
                <w:sz w:val="30"/>
                <w:szCs w:val="30"/>
                <w:vertAlign w:val="baseline"/>
                <w:lang w:val="en-US" w:eastAsia="zh-CN"/>
                <w14:textFill>
                  <w14:solidFill>
                    <w14:schemeClr w14:val="tx1"/>
                  </w14:solidFill>
                </w14:textFill>
              </w:rPr>
            </w:pPr>
            <w:r>
              <w:rPr>
                <w:rFonts w:hint="eastAsia" w:ascii="宋体" w:hAnsi="宋体" w:cs="宋体"/>
                <w:color w:val="000000" w:themeColor="text1"/>
                <w:sz w:val="30"/>
                <w:szCs w:val="30"/>
                <w:vertAlign w:val="baseline"/>
                <w:lang w:val="en-US" w:eastAsia="zh-CN"/>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4" w:type="dxa"/>
            <w:noWrap w:val="0"/>
            <w:vAlign w:val="top"/>
          </w:tcPr>
          <w:p>
            <w:pPr>
              <w:numPr>
                <w:ilvl w:val="0"/>
                <w:numId w:val="0"/>
              </w:numPr>
              <w:jc w:val="center"/>
              <w:rPr>
                <w:rFonts w:hint="default" w:ascii="宋体" w:hAnsi="宋体" w:eastAsia="宋体" w:cs="宋体"/>
                <w:color w:val="000000" w:themeColor="text1"/>
                <w:sz w:val="30"/>
                <w:szCs w:val="30"/>
                <w:vertAlign w:val="baseline"/>
                <w:lang w:val="en-US" w:eastAsia="zh-CN"/>
                <w14:textFill>
                  <w14:solidFill>
                    <w14:schemeClr w14:val="tx1"/>
                  </w14:solidFill>
                </w14:textFill>
              </w:rPr>
            </w:pPr>
            <w:r>
              <w:rPr>
                <w:rFonts w:hint="eastAsia" w:ascii="宋体" w:hAnsi="宋体" w:eastAsia="宋体" w:cs="宋体"/>
                <w:color w:val="000000" w:themeColor="text1"/>
                <w:sz w:val="30"/>
                <w:szCs w:val="30"/>
                <w:vertAlign w:val="baseline"/>
                <w:lang w:val="en-US" w:eastAsia="zh-CN"/>
                <w14:textFill>
                  <w14:solidFill>
                    <w14:schemeClr w14:val="tx1"/>
                  </w14:solidFill>
                </w14:textFill>
              </w:rPr>
              <w:t>增城中学</w:t>
            </w:r>
            <w:r>
              <w:rPr>
                <w:rFonts w:hint="eastAsia" w:ascii="宋体" w:hAnsi="宋体" w:cs="宋体"/>
                <w:color w:val="000000" w:themeColor="text1"/>
                <w:sz w:val="30"/>
                <w:szCs w:val="30"/>
                <w:vertAlign w:val="baseline"/>
                <w:lang w:val="en-US" w:eastAsia="zh-CN"/>
                <w14:textFill>
                  <w14:solidFill>
                    <w14:schemeClr w14:val="tx1"/>
                  </w14:solidFill>
                </w14:textFill>
              </w:rPr>
              <w:t>初中部</w:t>
            </w:r>
          </w:p>
        </w:tc>
        <w:tc>
          <w:tcPr>
            <w:tcW w:w="3546" w:type="dxa"/>
            <w:noWrap w:val="0"/>
            <w:vAlign w:val="center"/>
          </w:tcPr>
          <w:p>
            <w:pPr>
              <w:numPr>
                <w:ilvl w:val="0"/>
                <w:numId w:val="0"/>
              </w:numPr>
              <w:jc w:val="center"/>
              <w:rPr>
                <w:rFonts w:hint="eastAsia" w:ascii="宋体" w:hAnsi="宋体" w:eastAsia="宋体" w:cs="宋体"/>
                <w:color w:val="000000" w:themeColor="text1"/>
                <w:sz w:val="30"/>
                <w:szCs w:val="30"/>
                <w:vertAlign w:val="baseline"/>
                <w:lang w:val="en-US" w:eastAsia="zh-CN"/>
                <w14:textFill>
                  <w14:solidFill>
                    <w14:schemeClr w14:val="tx1"/>
                  </w14:solidFill>
                </w14:textFill>
              </w:rPr>
            </w:pPr>
            <w:r>
              <w:rPr>
                <w:rFonts w:hint="eastAsia" w:ascii="宋体" w:hAnsi="宋体" w:eastAsia="宋体" w:cs="宋体"/>
                <w:color w:val="000000" w:themeColor="text1"/>
                <w:sz w:val="30"/>
                <w:szCs w:val="30"/>
                <w:vertAlign w:val="baseline"/>
                <w:lang w:val="en-US" w:eastAsia="zh-CN"/>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4" w:type="dxa"/>
            <w:noWrap w:val="0"/>
            <w:vAlign w:val="top"/>
          </w:tcPr>
          <w:p>
            <w:pPr>
              <w:numPr>
                <w:ilvl w:val="0"/>
                <w:numId w:val="0"/>
              </w:numPr>
              <w:jc w:val="center"/>
              <w:rPr>
                <w:rFonts w:hint="eastAsia" w:ascii="宋体" w:hAnsi="宋体" w:eastAsia="宋体" w:cs="宋体"/>
                <w:color w:val="000000" w:themeColor="text1"/>
                <w:sz w:val="30"/>
                <w:szCs w:val="30"/>
                <w:vertAlign w:val="baseline"/>
                <w:lang w:val="en-US" w:eastAsia="zh-CN"/>
                <w14:textFill>
                  <w14:solidFill>
                    <w14:schemeClr w14:val="tx1"/>
                  </w14:solidFill>
                </w14:textFill>
              </w:rPr>
            </w:pPr>
            <w:r>
              <w:rPr>
                <w:rFonts w:hint="eastAsia" w:ascii="宋体" w:hAnsi="宋体" w:eastAsia="宋体" w:cs="宋体"/>
                <w:color w:val="000000" w:themeColor="text1"/>
                <w:sz w:val="30"/>
                <w:szCs w:val="30"/>
                <w:vertAlign w:val="baseline"/>
                <w:lang w:val="en-US" w:eastAsia="zh-CN"/>
                <w14:textFill>
                  <w14:solidFill>
                    <w14:schemeClr w14:val="tx1"/>
                  </w14:solidFill>
                </w14:textFill>
              </w:rPr>
              <w:t>增城二中</w:t>
            </w:r>
          </w:p>
        </w:tc>
        <w:tc>
          <w:tcPr>
            <w:tcW w:w="3546" w:type="dxa"/>
            <w:noWrap w:val="0"/>
            <w:vAlign w:val="center"/>
          </w:tcPr>
          <w:p>
            <w:pPr>
              <w:numPr>
                <w:ilvl w:val="0"/>
                <w:numId w:val="0"/>
              </w:numPr>
              <w:jc w:val="center"/>
              <w:rPr>
                <w:rFonts w:hint="eastAsia" w:ascii="宋体" w:hAnsi="宋体" w:eastAsia="宋体" w:cs="宋体"/>
                <w:color w:val="000000" w:themeColor="text1"/>
                <w:sz w:val="30"/>
                <w:szCs w:val="30"/>
                <w:vertAlign w:val="baseline"/>
                <w:lang w:val="en-US" w:eastAsia="zh-CN"/>
                <w14:textFill>
                  <w14:solidFill>
                    <w14:schemeClr w14:val="tx1"/>
                  </w14:solidFill>
                </w14:textFill>
              </w:rPr>
            </w:pPr>
            <w:r>
              <w:rPr>
                <w:rFonts w:hint="eastAsia" w:ascii="宋体" w:hAnsi="宋体" w:eastAsia="宋体" w:cs="宋体"/>
                <w:color w:val="000000" w:themeColor="text1"/>
                <w:sz w:val="30"/>
                <w:szCs w:val="30"/>
                <w:vertAlign w:val="baseline"/>
                <w:lang w:val="en-US" w:eastAsia="zh-CN"/>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4" w:type="dxa"/>
            <w:noWrap w:val="0"/>
            <w:vAlign w:val="top"/>
          </w:tcPr>
          <w:p>
            <w:pPr>
              <w:numPr>
                <w:ilvl w:val="0"/>
                <w:numId w:val="0"/>
              </w:numPr>
              <w:jc w:val="center"/>
              <w:rPr>
                <w:rFonts w:hint="eastAsia" w:ascii="宋体" w:hAnsi="宋体" w:eastAsia="宋体" w:cs="宋体"/>
                <w:color w:val="000000" w:themeColor="text1"/>
                <w:sz w:val="30"/>
                <w:szCs w:val="30"/>
                <w:vertAlign w:val="baseline"/>
                <w:lang w:val="en-US" w:eastAsia="zh-CN"/>
                <w14:textFill>
                  <w14:solidFill>
                    <w14:schemeClr w14:val="tx1"/>
                  </w14:solidFill>
                </w14:textFill>
              </w:rPr>
            </w:pPr>
            <w:r>
              <w:rPr>
                <w:rFonts w:hint="eastAsia" w:ascii="宋体" w:hAnsi="宋体" w:eastAsia="宋体" w:cs="宋体"/>
                <w:color w:val="000000" w:themeColor="text1"/>
                <w:sz w:val="30"/>
                <w:szCs w:val="30"/>
                <w:vertAlign w:val="baseline"/>
                <w:lang w:val="en-US" w:eastAsia="zh-CN"/>
                <w14:textFill>
                  <w14:solidFill>
                    <w14:schemeClr w14:val="tx1"/>
                  </w14:solidFill>
                </w14:textFill>
              </w:rPr>
              <w:t>朱村中学</w:t>
            </w:r>
          </w:p>
        </w:tc>
        <w:tc>
          <w:tcPr>
            <w:tcW w:w="3546" w:type="dxa"/>
            <w:noWrap w:val="0"/>
            <w:vAlign w:val="center"/>
          </w:tcPr>
          <w:p>
            <w:pPr>
              <w:numPr>
                <w:ilvl w:val="0"/>
                <w:numId w:val="0"/>
              </w:numPr>
              <w:jc w:val="center"/>
              <w:rPr>
                <w:rFonts w:hint="default" w:ascii="宋体" w:hAnsi="宋体" w:eastAsia="宋体" w:cs="宋体"/>
                <w:color w:val="000000" w:themeColor="text1"/>
                <w:sz w:val="30"/>
                <w:szCs w:val="30"/>
                <w:vertAlign w:val="baseline"/>
                <w:lang w:val="en-US" w:eastAsia="zh-CN"/>
                <w14:textFill>
                  <w14:solidFill>
                    <w14:schemeClr w14:val="tx1"/>
                  </w14:solidFill>
                </w14:textFill>
              </w:rPr>
            </w:pPr>
            <w:r>
              <w:rPr>
                <w:rFonts w:hint="eastAsia" w:ascii="宋体" w:hAnsi="宋体" w:cs="宋体"/>
                <w:color w:val="000000" w:themeColor="text1"/>
                <w:sz w:val="30"/>
                <w:szCs w:val="30"/>
                <w:vertAlign w:val="baseline"/>
                <w:lang w:val="en-US" w:eastAsia="zh-CN"/>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4" w:type="dxa"/>
            <w:noWrap w:val="0"/>
            <w:vAlign w:val="top"/>
          </w:tcPr>
          <w:p>
            <w:pPr>
              <w:numPr>
                <w:ilvl w:val="0"/>
                <w:numId w:val="0"/>
              </w:numPr>
              <w:jc w:val="center"/>
              <w:rPr>
                <w:rFonts w:hint="eastAsia" w:ascii="宋体" w:hAnsi="宋体" w:eastAsia="宋体" w:cs="宋体"/>
                <w:color w:val="000000" w:themeColor="text1"/>
                <w:sz w:val="30"/>
                <w:szCs w:val="30"/>
                <w:vertAlign w:val="baseline"/>
                <w:lang w:val="en-US" w:eastAsia="zh-CN"/>
                <w14:textFill>
                  <w14:solidFill>
                    <w14:schemeClr w14:val="tx1"/>
                  </w14:solidFill>
                </w14:textFill>
              </w:rPr>
            </w:pPr>
            <w:r>
              <w:rPr>
                <w:rFonts w:hint="eastAsia" w:ascii="宋体" w:hAnsi="宋体" w:eastAsia="宋体" w:cs="宋体"/>
                <w:color w:val="000000" w:themeColor="text1"/>
                <w:sz w:val="30"/>
                <w:szCs w:val="30"/>
                <w:vertAlign w:val="baseline"/>
                <w:lang w:val="en-US" w:eastAsia="zh-CN"/>
                <w14:textFill>
                  <w14:solidFill>
                    <w14:schemeClr w14:val="tx1"/>
                  </w14:solidFill>
                </w14:textFill>
              </w:rPr>
              <w:t>仙村中学（上海交大教育集团广州市增城区实验中学）</w:t>
            </w:r>
          </w:p>
        </w:tc>
        <w:tc>
          <w:tcPr>
            <w:tcW w:w="3546" w:type="dxa"/>
            <w:noWrap w:val="0"/>
            <w:vAlign w:val="center"/>
          </w:tcPr>
          <w:p>
            <w:pPr>
              <w:numPr>
                <w:ilvl w:val="0"/>
                <w:numId w:val="0"/>
              </w:numPr>
              <w:jc w:val="center"/>
              <w:rPr>
                <w:rFonts w:hint="eastAsia" w:ascii="宋体" w:hAnsi="宋体" w:eastAsia="宋体" w:cs="宋体"/>
                <w:color w:val="000000" w:themeColor="text1"/>
                <w:sz w:val="30"/>
                <w:szCs w:val="30"/>
                <w:vertAlign w:val="baseline"/>
                <w:lang w:val="en-US" w:eastAsia="zh-CN"/>
                <w14:textFill>
                  <w14:solidFill>
                    <w14:schemeClr w14:val="tx1"/>
                  </w14:solidFill>
                </w14:textFill>
              </w:rPr>
            </w:pPr>
            <w:r>
              <w:rPr>
                <w:rFonts w:hint="eastAsia" w:ascii="宋体" w:hAnsi="宋体" w:eastAsia="宋体" w:cs="宋体"/>
                <w:color w:val="000000" w:themeColor="text1"/>
                <w:sz w:val="30"/>
                <w:szCs w:val="30"/>
                <w:vertAlign w:val="baseline"/>
                <w:lang w:val="en-US" w:eastAsia="zh-CN"/>
                <w14:textFill>
                  <w14:solidFill>
                    <w14:schemeClr w14:val="tx1"/>
                  </w14:solidFill>
                </w14:textFill>
              </w:rPr>
              <w:t>40</w:t>
            </w:r>
          </w:p>
        </w:tc>
      </w:tr>
    </w:tbl>
    <w:p>
      <w:pPr>
        <w:snapToGrid w:val="0"/>
        <w:jc w:val="both"/>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p>
    <w:p>
      <w:pPr>
        <w:widowControl/>
        <w:spacing w:line="600" w:lineRule="exact"/>
        <w:ind w:firstLine="440" w:firstLineChars="100"/>
        <w:jc w:val="both"/>
        <w:rPr>
          <w:rFonts w:hint="eastAsia" w:ascii="方正小标宋_GBK" w:hAnsi="方正小标宋_GBK" w:eastAsia="方正小标宋_GBK" w:cs="方正小标宋_GBK"/>
          <w:color w:val="000000" w:themeColor="text1"/>
          <w:kern w:val="0"/>
          <w:sz w:val="44"/>
          <w:szCs w:val="44"/>
          <w:lang w:val="en-US" w:eastAsia="zh-CN"/>
          <w14:textFill>
            <w14:solidFill>
              <w14:schemeClr w14:val="tx1"/>
            </w14:solidFill>
          </w14:textFill>
        </w:rPr>
      </w:pPr>
    </w:p>
    <w:p>
      <w:pPr>
        <w:pStyle w:val="2"/>
        <w:rPr>
          <w:rFonts w:hint="eastAsia" w:ascii="方正小标宋_GBK" w:hAnsi="方正小标宋_GBK" w:eastAsia="方正小标宋_GBK" w:cs="方正小标宋_GBK"/>
          <w:color w:val="000000" w:themeColor="text1"/>
          <w:kern w:val="0"/>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kern w:val="0"/>
          <w:sz w:val="44"/>
          <w:szCs w:val="44"/>
          <w:lang w:val="en-US" w:eastAsia="zh-CN"/>
          <w14:textFill>
            <w14:solidFill>
              <w14:schemeClr w14:val="tx1"/>
            </w14:solidFill>
          </w14:textFill>
        </w:rPr>
        <w:t xml:space="preserve">       </w:t>
      </w:r>
    </w:p>
    <w:p>
      <w:pPr>
        <w:pStyle w:val="2"/>
        <w:rPr>
          <w:rFonts w:hint="eastAsia" w:ascii="方正小标宋_GBK" w:hAnsi="方正小标宋_GBK" w:eastAsia="方正小标宋_GBK" w:cs="方正小标宋_GBK"/>
          <w:color w:val="000000" w:themeColor="text1"/>
          <w:kern w:val="0"/>
          <w:sz w:val="44"/>
          <w:szCs w:val="44"/>
          <w:lang w:val="en-US" w:eastAsia="zh-CN"/>
          <w14:textFill>
            <w14:solidFill>
              <w14:schemeClr w14:val="tx1"/>
            </w14:solidFill>
          </w14:textFill>
        </w:rPr>
      </w:pPr>
    </w:p>
    <w:p>
      <w:pPr>
        <w:pStyle w:val="2"/>
        <w:rPr>
          <w:rFonts w:hint="default"/>
          <w:color w:val="000000" w:themeColor="text1"/>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kern w:val="0"/>
          <w:sz w:val="44"/>
          <w:szCs w:val="44"/>
          <w:lang w:val="en-US" w:eastAsia="zh-CN"/>
          <w14:textFill>
            <w14:solidFill>
              <w14:schemeClr w14:val="tx1"/>
            </w14:solidFill>
          </w14:textFill>
        </w:rPr>
        <w:t xml:space="preserve">                   </w:t>
      </w:r>
    </w:p>
    <w:p>
      <w:pPr>
        <w:rPr>
          <w:rFonts w:hint="eastAsia" w:ascii="黑体" w:hAnsi="黑体" w:eastAsia="黑体" w:cs="黑体"/>
          <w:color w:val="000000" w:themeColor="text1"/>
          <w:spacing w:val="-10"/>
          <w:sz w:val="32"/>
          <w:szCs w:val="32"/>
          <w:lang w:val="en-US" w:eastAsia="zh-CN"/>
          <w14:textFill>
            <w14:solidFill>
              <w14:schemeClr w14:val="tx1"/>
            </w14:solidFill>
          </w14:textFill>
        </w:rPr>
      </w:pPr>
      <w:r>
        <w:rPr>
          <w:rFonts w:hint="eastAsia" w:ascii="黑体" w:hAnsi="黑体" w:eastAsia="黑体" w:cs="黑体"/>
          <w:color w:val="000000" w:themeColor="text1"/>
          <w:spacing w:val="-10"/>
          <w:sz w:val="32"/>
          <w:szCs w:val="32"/>
          <w:lang w:val="en-US" w:eastAsia="zh-CN"/>
          <w14:textFill>
            <w14:solidFill>
              <w14:schemeClr w14:val="tx1"/>
            </w14:solidFill>
          </w14:textFill>
        </w:rPr>
        <w:br w:type="page"/>
      </w:r>
    </w:p>
    <w:p>
      <w:pPr>
        <w:spacing w:before="300" w:line="360" w:lineRule="auto"/>
        <w:rPr>
          <w:rFonts w:hint="eastAsia" w:ascii="黑体" w:hAnsi="黑体" w:eastAsia="黑体" w:cs="黑体"/>
          <w:color w:val="000000" w:themeColor="text1"/>
          <w:spacing w:val="-10"/>
          <w:sz w:val="32"/>
          <w:szCs w:val="32"/>
          <w:lang w:val="en-US" w:eastAsia="zh-CN"/>
          <w14:textFill>
            <w14:solidFill>
              <w14:schemeClr w14:val="tx1"/>
            </w14:solidFill>
          </w14:textFill>
        </w:rPr>
      </w:pPr>
      <w:r>
        <w:rPr>
          <w:rFonts w:hint="eastAsia" w:ascii="黑体" w:hAnsi="黑体" w:eastAsia="黑体" w:cs="黑体"/>
          <w:color w:val="000000" w:themeColor="text1"/>
          <w:spacing w:val="-10"/>
          <w:sz w:val="32"/>
          <w:szCs w:val="32"/>
          <w:lang w:val="en-US" w:eastAsia="zh-CN"/>
          <w14:textFill>
            <w14:solidFill>
              <w14:schemeClr w14:val="tx1"/>
            </w14:solidFill>
          </w14:textFill>
        </w:rPr>
        <w:t>附件2-2</w:t>
      </w:r>
    </w:p>
    <w:p>
      <w:pPr>
        <w:widowControl/>
        <w:spacing w:line="600" w:lineRule="exact"/>
        <w:ind w:firstLine="2640" w:firstLineChars="600"/>
        <w:jc w:val="both"/>
        <w:rPr>
          <w:rFonts w:hint="default" w:ascii="方正小标宋简体" w:hAnsi="宋体" w:eastAsia="方正小标宋简体" w:cs="宋体"/>
          <w:color w:val="000000" w:themeColor="text1"/>
          <w:kern w:val="0"/>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kern w:val="0"/>
          <w:sz w:val="44"/>
          <w:szCs w:val="44"/>
          <w:lang w:val="en-US" w:eastAsia="zh-CN"/>
          <w14:textFill>
            <w14:solidFill>
              <w14:schemeClr w14:val="tx1"/>
            </w14:solidFill>
          </w14:textFill>
        </w:rPr>
        <w:t>八校义务教育招生地段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9"/>
        <w:gridCol w:w="7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noWrap w:val="0"/>
            <w:vAlign w:val="top"/>
          </w:tcPr>
          <w:p>
            <w:pPr>
              <w:jc w:val="center"/>
              <w:rPr>
                <w:rFonts w:hint="eastAsia" w:ascii="黑体" w:hAnsi="黑体" w:eastAsia="黑体" w:cs="黑体"/>
                <w:color w:val="000000" w:themeColor="text1"/>
                <w:sz w:val="32"/>
                <w:szCs w:val="32"/>
                <w:vertAlign w:val="baseline"/>
                <w:lang w:val="en-US" w:eastAsia="zh-CN"/>
                <w14:textFill>
                  <w14:solidFill>
                    <w14:schemeClr w14:val="tx1"/>
                  </w14:solidFill>
                </w14:textFill>
              </w:rPr>
            </w:pPr>
            <w:r>
              <w:rPr>
                <w:rFonts w:hint="eastAsia" w:ascii="黑体" w:hAnsi="黑体" w:eastAsia="黑体" w:cs="黑体"/>
                <w:color w:val="000000" w:themeColor="text1"/>
                <w:sz w:val="32"/>
                <w:szCs w:val="32"/>
                <w:vertAlign w:val="baseline"/>
                <w:lang w:val="en-US" w:eastAsia="zh-CN"/>
                <w14:textFill>
                  <w14:solidFill>
                    <w14:schemeClr w14:val="tx1"/>
                  </w14:solidFill>
                </w14:textFill>
              </w:rPr>
              <w:t>学校名称</w:t>
            </w:r>
          </w:p>
        </w:tc>
        <w:tc>
          <w:tcPr>
            <w:tcW w:w="7455" w:type="dxa"/>
            <w:noWrap w:val="0"/>
            <w:vAlign w:val="top"/>
          </w:tcPr>
          <w:p>
            <w:pPr>
              <w:jc w:val="center"/>
              <w:rPr>
                <w:rFonts w:hint="eastAsia" w:ascii="黑体" w:hAnsi="黑体" w:eastAsia="黑体" w:cs="黑体"/>
                <w:color w:val="000000" w:themeColor="text1"/>
                <w:sz w:val="32"/>
                <w:szCs w:val="32"/>
                <w:vertAlign w:val="baseline"/>
                <w:lang w:val="en-US" w:eastAsia="zh-CN"/>
                <w14:textFill>
                  <w14:solidFill>
                    <w14:schemeClr w14:val="tx1"/>
                  </w14:solidFill>
                </w14:textFill>
              </w:rPr>
            </w:pPr>
            <w:r>
              <w:rPr>
                <w:rFonts w:hint="eastAsia" w:ascii="黑体" w:hAnsi="黑体" w:eastAsia="黑体" w:cs="黑体"/>
                <w:color w:val="000000" w:themeColor="text1"/>
                <w:sz w:val="32"/>
                <w:szCs w:val="32"/>
                <w:vertAlign w:val="baseline"/>
                <w:lang w:val="en-US" w:eastAsia="zh-CN"/>
                <w14:textFill>
                  <w14:solidFill>
                    <w14:schemeClr w14:val="tx1"/>
                  </w14:solidFill>
                </w14:textFill>
              </w:rPr>
              <w:t>招生地段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noWrap w:val="0"/>
            <w:vAlign w:val="center"/>
          </w:tcPr>
          <w:p>
            <w:pPr>
              <w:numPr>
                <w:ilvl w:val="0"/>
                <w:numId w:val="0"/>
              </w:numPr>
              <w:ind w:left="0" w:leftChars="0" w:firstLine="0" w:firstLine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华南师范大学附属中学增城学校</w:t>
            </w:r>
          </w:p>
          <w:p>
            <w:pPr>
              <w:numPr>
                <w:ilvl w:val="0"/>
                <w:numId w:val="0"/>
              </w:numPr>
              <w:ind w:left="0" w:leftChars="0" w:firstLine="0" w:firstLineChars="0"/>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（初中部）</w:t>
            </w:r>
          </w:p>
        </w:tc>
        <w:tc>
          <w:tcPr>
            <w:tcW w:w="7455" w:type="dxa"/>
            <w:noWrap w:val="0"/>
            <w:vAlign w:val="top"/>
          </w:tcPr>
          <w:p>
            <w:pP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华师附中增城学校初中学区四至:北至广汕路以南(增城大道单号1号至113号)、南至南环路(规划路，中部南环路以北、东侧仙塘一路猪氹巷与南北大道交界处、西侧绿湖南路以北与北三环高速交界)、东至增江河西岸(景观大道1号起至景观南路→沿江路、增江防汛公路→仙塘一路猪氹巷)、西至北三环与荔新公路交界处的东南面。招生地段包括：荔湖街罗岗村、罗岗安置区南区、罗岗安置区北区、石滩镇郑田村、石滩镇基岗村、石滩镇塘头村、石滩镇仙塘村、石滩镇横岭村、华侨城云尚、碧桂园豪园、碧桂园水岸花园、华侨城湖岸、合景臻湖誉园、保利壹号公馆、珠江博悦庭、长沙正荣、合景臻尚溋府、荔湖·珠江投资、保利壹号公馆东侧、荔湖科技小镇片区、绿湖国际、碧桂园星禧、嘉御豪庭、港龙皇朝龙湾壹号、碧桂园华南设计总部、市政集团总部、欧亚公馆、丽江国际、江畔豪庭、锦绣半山、保利明玥湖光、光明村安置区、五一村安置区、太平村安置区、明星村安置区等四至范围内的荔湖街和石滩镇住宅小区和村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noWrap w:val="0"/>
            <w:vAlign w:val="top"/>
          </w:tcPr>
          <w:p>
            <w:pPr>
              <w:numPr>
                <w:ilvl w:val="0"/>
                <w:numId w:val="0"/>
              </w:numPr>
              <w:ind w:left="0" w:leftChars="0" w:firstLine="0" w:firstLineChars="0"/>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华南师范大学附属增江学校</w:t>
            </w:r>
          </w:p>
        </w:tc>
        <w:tc>
          <w:tcPr>
            <w:tcW w:w="7455" w:type="dxa"/>
            <w:noWrap w:val="0"/>
            <w:vAlign w:val="center"/>
          </w:tcPr>
          <w:p>
            <w:pPr>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增江街塔山大道957号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noWrap w:val="0"/>
            <w:vAlign w:val="center"/>
          </w:tcPr>
          <w:p>
            <w:pPr>
              <w:numPr>
                <w:ilvl w:val="0"/>
                <w:numId w:val="0"/>
              </w:numPr>
              <w:ind w:left="0" w:leftChars="0" w:firstLine="0" w:firstLineChars="0"/>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执信中学增城实验学校</w:t>
            </w:r>
          </w:p>
        </w:tc>
        <w:tc>
          <w:tcPr>
            <w:tcW w:w="7455" w:type="dxa"/>
            <w:noWrap w:val="0"/>
            <w:vAlign w:val="center"/>
          </w:tcPr>
          <w:p>
            <w:pPr>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东至增城大道单号115号、双号44号，西至增城大道单号517号、双号360号，北至三联村蛇头岭，南至旧岗尾村。招生地段包括：逸翠庄园、蔷薇国际、金马香颂居、尚东紫御、华润置地润悦、保利大国璟、创基天峰、荣阳铝业旧改地块、景新花园、荔城花园、碧桂园岭秀苑、三联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noWrap w:val="0"/>
            <w:vAlign w:val="top"/>
          </w:tcPr>
          <w:p>
            <w:pPr>
              <w:numPr>
                <w:ilvl w:val="0"/>
                <w:numId w:val="0"/>
              </w:numPr>
              <w:ind w:left="0" w:leftChars="0" w:firstLine="0" w:firstLineChars="0"/>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t>广州增城外国语实验中学</w:t>
            </w:r>
          </w:p>
        </w:tc>
        <w:tc>
          <w:tcPr>
            <w:tcW w:w="7455" w:type="dxa"/>
            <w:noWrap w:val="0"/>
            <w:vAlign w:val="center"/>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石滩镇石滩学区片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noWrap w:val="0"/>
            <w:vAlign w:val="center"/>
          </w:tcPr>
          <w:p>
            <w:pPr>
              <w:numPr>
                <w:ilvl w:val="0"/>
                <w:numId w:val="0"/>
              </w:numPr>
              <w:ind w:left="0" w:leftChars="0" w:firstLine="0" w:firstLineChars="0"/>
              <w:jc w:val="center"/>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增城中学</w:t>
            </w:r>
          </w:p>
          <w:p>
            <w:pPr>
              <w:numPr>
                <w:ilvl w:val="0"/>
                <w:numId w:val="0"/>
              </w:numPr>
              <w:ind w:left="0" w:leftChars="0" w:firstLine="0" w:firstLineChars="0"/>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（初中部）</w:t>
            </w:r>
          </w:p>
        </w:tc>
        <w:tc>
          <w:tcPr>
            <w:tcW w:w="7455" w:type="dxa"/>
            <w:noWrap w:val="0"/>
            <w:vAlign w:val="top"/>
          </w:tcPr>
          <w:p>
            <w:pPr>
              <w:rPr>
                <w:rFonts w:hint="eastAsia" w:ascii="宋体" w:hAnsi="宋体" w:eastAsia="宋体" w:cs="宋体"/>
                <w:color w:val="000000" w:themeColor="text1"/>
                <w:sz w:val="24"/>
                <w:szCs w:val="24"/>
                <w:vertAlign w:val="baseline"/>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大井头；挂绿东、西；挂绿街；挂绿路单号1-21号；挂绿路双号；光明路双号28—56号；光明西路双号2—20号；和平路单号、和西；继梅路；江陵里；莲花路单号1-3号、双号2号；莲园路单号25-63号、双号24-34号；莲园新村莲园路住宅区；前进路单号1—37号；泰富广场；文化路；西城路单号1-23号；西角巷西角里东、西巷、青云里；西园路；西园路东1-4巷；西园路西一、二、三巷；新桥路单号9号起；中山路北二、三巷；中山路单号37-115号；中山路双号46-104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noWrap w:val="0"/>
            <w:vAlign w:val="top"/>
          </w:tcPr>
          <w:p>
            <w:pPr>
              <w:numPr>
                <w:ilvl w:val="0"/>
                <w:numId w:val="0"/>
              </w:numPr>
              <w:ind w:left="0" w:leftChars="0" w:firstLine="0" w:firstLineChars="0"/>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增城二中</w:t>
            </w:r>
          </w:p>
        </w:tc>
        <w:tc>
          <w:tcPr>
            <w:tcW w:w="7455" w:type="dxa"/>
            <w:noWrap w:val="0"/>
            <w:vAlign w:val="center"/>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增江街辖区范围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noWrap w:val="0"/>
            <w:vAlign w:val="top"/>
          </w:tcPr>
          <w:p>
            <w:pPr>
              <w:numPr>
                <w:ilvl w:val="0"/>
                <w:numId w:val="0"/>
              </w:numPr>
              <w:ind w:left="0" w:leftChars="0" w:firstLine="0" w:firstLineChars="0"/>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朱村中学</w:t>
            </w:r>
          </w:p>
        </w:tc>
        <w:tc>
          <w:tcPr>
            <w:tcW w:w="7455" w:type="dxa"/>
            <w:noWrap w:val="0"/>
            <w:vAlign w:val="center"/>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朱村街辖区范围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9" w:type="dxa"/>
            <w:noWrap w:val="0"/>
            <w:vAlign w:val="top"/>
          </w:tcPr>
          <w:p>
            <w:pPr>
              <w:numPr>
                <w:ilvl w:val="0"/>
                <w:numId w:val="0"/>
              </w:numPr>
              <w:ind w:left="0" w:leftChars="0" w:firstLine="0" w:firstLineChars="0"/>
              <w:jc w:val="center"/>
              <w:rPr>
                <w:rFonts w:hint="eastAsia" w:ascii="宋体" w:hAnsi="宋体" w:eastAsia="宋体" w:cs="宋体"/>
                <w:color w:val="000000" w:themeColor="text1"/>
                <w:kern w:val="2"/>
                <w:sz w:val="24"/>
                <w:szCs w:val="24"/>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仙村中学（上海交大教育集团广州市增城区实验中学）</w:t>
            </w:r>
          </w:p>
        </w:tc>
        <w:tc>
          <w:tcPr>
            <w:tcW w:w="7455" w:type="dxa"/>
            <w:noWrap w:val="0"/>
            <w:vAlign w:val="center"/>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仙村镇辖区范围</w:t>
            </w:r>
          </w:p>
        </w:tc>
      </w:tr>
    </w:tbl>
    <w:p>
      <w:pPr>
        <w:ind w:firstLine="210" w:firstLineChars="100"/>
        <w:rPr>
          <w:rFonts w:hint="eastAsia" w:ascii="楷体" w:hAnsi="楷体" w:eastAsia="楷体" w:cs="楷体"/>
          <w:color w:val="000000" w:themeColor="text1"/>
          <w:sz w:val="21"/>
          <w:szCs w:val="21"/>
          <w:lang w:eastAsia="zh-CN"/>
          <w14:textFill>
            <w14:solidFill>
              <w14:schemeClr w14:val="tx1"/>
            </w14:solidFill>
          </w14:textFill>
        </w:rPr>
      </w:pPr>
      <w:r>
        <w:rPr>
          <w:rFonts w:hint="eastAsia" w:ascii="楷体" w:hAnsi="楷体" w:eastAsia="楷体" w:cs="楷体"/>
          <w:color w:val="000000" w:themeColor="text1"/>
          <w:sz w:val="21"/>
          <w:szCs w:val="21"/>
          <w:lang w:val="en-US" w:eastAsia="zh-CN"/>
          <w14:textFill>
            <w14:solidFill>
              <w14:schemeClr w14:val="tx1"/>
            </w14:solidFill>
          </w14:textFill>
        </w:rPr>
        <w:t>备注：户籍地属于八校学区地段的学生不能参加户籍地对口学校的资源共享报名。</w:t>
      </w:r>
    </w:p>
    <w:p>
      <w:pPr>
        <w:rPr>
          <w:rFonts w:hint="eastAsia" w:ascii="黑体" w:hAnsi="黑体" w:eastAsia="黑体" w:cs="黑体"/>
          <w:color w:val="000000" w:themeColor="text1"/>
          <w:spacing w:val="-10"/>
          <w:sz w:val="32"/>
          <w:szCs w:val="32"/>
          <w:lang w:val="en-US" w:eastAsia="zh-CN"/>
          <w14:textFill>
            <w14:solidFill>
              <w14:schemeClr w14:val="tx1"/>
            </w14:solidFill>
          </w14:textFill>
        </w:rPr>
      </w:pPr>
      <w:r>
        <w:rPr>
          <w:rFonts w:hint="eastAsia" w:ascii="黑体" w:hAnsi="黑体" w:eastAsia="黑体" w:cs="黑体"/>
          <w:color w:val="000000" w:themeColor="text1"/>
          <w:spacing w:val="-10"/>
          <w:sz w:val="32"/>
          <w:szCs w:val="32"/>
          <w:lang w:val="en-US" w:eastAsia="zh-CN"/>
          <w14:textFill>
            <w14:solidFill>
              <w14:schemeClr w14:val="tx1"/>
            </w14:solidFill>
          </w14:textFill>
        </w:rPr>
        <w:br w:type="page"/>
      </w:r>
    </w:p>
    <w:p>
      <w:pPr>
        <w:spacing w:before="300" w:line="360" w:lineRule="auto"/>
        <w:rPr>
          <w:rFonts w:hint="eastAsia" w:ascii="黑体" w:hAnsi="黑体" w:eastAsia="黑体" w:cs="黑体"/>
          <w:color w:val="000000" w:themeColor="text1"/>
          <w:spacing w:val="-10"/>
          <w:sz w:val="32"/>
          <w:szCs w:val="32"/>
          <w:lang w:val="en-US" w:eastAsia="zh-CN"/>
          <w14:textFill>
            <w14:solidFill>
              <w14:schemeClr w14:val="tx1"/>
            </w14:solidFill>
          </w14:textFill>
        </w:rPr>
      </w:pPr>
      <w:r>
        <w:rPr>
          <w:rFonts w:hint="eastAsia" w:ascii="黑体" w:hAnsi="黑体" w:eastAsia="黑体" w:cs="黑体"/>
          <w:color w:val="000000" w:themeColor="text1"/>
          <w:spacing w:val="-10"/>
          <w:sz w:val="32"/>
          <w:szCs w:val="32"/>
          <w:lang w:val="en-US" w:eastAsia="zh-CN"/>
          <w14:textFill>
            <w14:solidFill>
              <w14:schemeClr w14:val="tx1"/>
            </w14:solidFill>
          </w14:textFill>
        </w:rPr>
        <w:t>附件2-3</w:t>
      </w:r>
    </w:p>
    <w:p>
      <w:pPr>
        <w:snapToGrid w:val="0"/>
        <w:ind w:firstLine="2200" w:firstLineChars="500"/>
        <w:rPr>
          <w:rFonts w:hint="eastAsia" w:ascii="方正小标宋_GBK" w:hAnsi="方正小标宋_GBK" w:eastAsia="方正小标宋_GBK" w:cs="方正小标宋_GBK"/>
          <w:color w:val="000000" w:themeColor="text1"/>
          <w:kern w:val="0"/>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kern w:val="0"/>
          <w:sz w:val="44"/>
          <w:szCs w:val="44"/>
          <w:lang w:val="en-US" w:eastAsia="zh-CN"/>
          <w14:textFill>
            <w14:solidFill>
              <w14:schemeClr w14:val="tx1"/>
            </w14:solidFill>
          </w14:textFill>
        </w:rPr>
        <w:t>八校资源共享入学申请表</w:t>
      </w:r>
    </w:p>
    <w:tbl>
      <w:tblPr>
        <w:tblStyle w:val="4"/>
        <w:tblpPr w:leftFromText="180" w:rightFromText="180" w:vertAnchor="text" w:horzAnchor="page" w:tblpX="1697" w:tblpY="476"/>
        <w:tblOverlap w:val="never"/>
        <w:tblW w:w="9067" w:type="dxa"/>
        <w:tblInd w:w="0" w:type="dxa"/>
        <w:tblLayout w:type="fixed"/>
        <w:tblCellMar>
          <w:top w:w="0" w:type="dxa"/>
          <w:left w:w="108" w:type="dxa"/>
          <w:bottom w:w="0" w:type="dxa"/>
          <w:right w:w="108" w:type="dxa"/>
        </w:tblCellMar>
      </w:tblPr>
      <w:tblGrid>
        <w:gridCol w:w="1248"/>
        <w:gridCol w:w="1025"/>
        <w:gridCol w:w="1050"/>
        <w:gridCol w:w="1384"/>
        <w:gridCol w:w="1025"/>
        <w:gridCol w:w="1604"/>
        <w:gridCol w:w="1731"/>
      </w:tblGrid>
      <w:tr>
        <w:tblPrEx>
          <w:tblCellMar>
            <w:top w:w="0" w:type="dxa"/>
            <w:left w:w="108" w:type="dxa"/>
            <w:bottom w:w="0" w:type="dxa"/>
            <w:right w:w="108" w:type="dxa"/>
          </w:tblCellMar>
        </w:tblPrEx>
        <w:trPr>
          <w:trHeight w:val="680" w:hRule="atLeast"/>
        </w:trPr>
        <w:tc>
          <w:tcPr>
            <w:tcW w:w="9067"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申请学校：</w:t>
            </w:r>
            <w:r>
              <w:rPr>
                <w:rFonts w:ascii="宋体" w:hAnsi="宋体" w:cs="宋体"/>
                <w:color w:val="000000" w:themeColor="text1"/>
                <w:kern w:val="0"/>
                <w:sz w:val="22"/>
                <w14:textFill>
                  <w14:solidFill>
                    <w14:schemeClr w14:val="tx1"/>
                  </w14:solidFill>
                </w14:textFill>
              </w:rPr>
              <w:t xml:space="preserve"> </w:t>
            </w:r>
            <w:r>
              <w:rPr>
                <w:rFonts w:hint="eastAsia" w:ascii="宋体" w:hAnsi="宋体" w:cs="宋体"/>
                <w:color w:val="000000" w:themeColor="text1"/>
                <w:kern w:val="0"/>
                <w:sz w:val="22"/>
                <w14:textFill>
                  <w14:solidFill>
                    <w14:schemeClr w14:val="tx1"/>
                  </w14:solidFill>
                </w14:textFill>
              </w:rPr>
              <w:t xml:space="preserve"> </w:t>
            </w:r>
          </w:p>
        </w:tc>
      </w:tr>
      <w:tr>
        <w:trPr>
          <w:trHeight w:val="680" w:hRule="atLeast"/>
        </w:trPr>
        <w:tc>
          <w:tcPr>
            <w:tcW w:w="9067"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申请人情况</w:t>
            </w:r>
          </w:p>
        </w:tc>
      </w:tr>
      <w:tr>
        <w:tblPrEx>
          <w:tblCellMar>
            <w:top w:w="0" w:type="dxa"/>
            <w:left w:w="108" w:type="dxa"/>
            <w:bottom w:w="0" w:type="dxa"/>
            <w:right w:w="108" w:type="dxa"/>
          </w:tblCellMar>
        </w:tblPrEx>
        <w:trPr>
          <w:trHeight w:val="680" w:hRule="atLeast"/>
        </w:trPr>
        <w:tc>
          <w:tcPr>
            <w:tcW w:w="332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学生姓名：</w:t>
            </w:r>
          </w:p>
        </w:tc>
        <w:tc>
          <w:tcPr>
            <w:tcW w:w="5744" w:type="dxa"/>
            <w:gridSpan w:val="4"/>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身份证号：</w:t>
            </w:r>
          </w:p>
        </w:tc>
      </w:tr>
      <w:tr>
        <w:tblPrEx>
          <w:tblCellMar>
            <w:top w:w="0" w:type="dxa"/>
            <w:left w:w="108" w:type="dxa"/>
            <w:bottom w:w="0" w:type="dxa"/>
            <w:right w:w="108" w:type="dxa"/>
          </w:tblCellMar>
        </w:tblPrEx>
        <w:trPr>
          <w:trHeight w:val="680" w:hRule="atLeast"/>
        </w:trPr>
        <w:tc>
          <w:tcPr>
            <w:tcW w:w="3323"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出生日期：</w:t>
            </w:r>
            <w:r>
              <w:rPr>
                <w:rFonts w:ascii="宋体" w:hAnsi="宋体" w:cs="宋体"/>
                <w:color w:val="000000" w:themeColor="text1"/>
                <w:kern w:val="0"/>
                <w:sz w:val="22"/>
                <w14:textFill>
                  <w14:solidFill>
                    <w14:schemeClr w14:val="tx1"/>
                  </w14:solidFill>
                </w14:textFill>
              </w:rPr>
              <w:t xml:space="preserve">     </w:t>
            </w:r>
            <w:r>
              <w:rPr>
                <w:rFonts w:hint="eastAsia" w:ascii="宋体" w:hAnsi="宋体" w:cs="宋体"/>
                <w:color w:val="000000" w:themeColor="text1"/>
                <w:kern w:val="0"/>
                <w:sz w:val="22"/>
                <w14:textFill>
                  <w14:solidFill>
                    <w14:schemeClr w14:val="tx1"/>
                  </w14:solidFill>
                </w14:textFill>
              </w:rPr>
              <w:t>年</w:t>
            </w:r>
            <w:r>
              <w:rPr>
                <w:rFonts w:ascii="宋体" w:hAnsi="宋体" w:cs="宋体"/>
                <w:color w:val="000000" w:themeColor="text1"/>
                <w:kern w:val="0"/>
                <w:sz w:val="22"/>
                <w14:textFill>
                  <w14:solidFill>
                    <w14:schemeClr w14:val="tx1"/>
                  </w14:solidFill>
                </w14:textFill>
              </w:rPr>
              <w:t xml:space="preserve">   </w:t>
            </w:r>
            <w:r>
              <w:rPr>
                <w:rFonts w:hint="eastAsia" w:ascii="宋体" w:hAnsi="宋体" w:cs="宋体"/>
                <w:color w:val="000000" w:themeColor="text1"/>
                <w:kern w:val="0"/>
                <w:sz w:val="22"/>
                <w14:textFill>
                  <w14:solidFill>
                    <w14:schemeClr w14:val="tx1"/>
                  </w14:solidFill>
                </w14:textFill>
              </w:rPr>
              <w:t>月</w:t>
            </w:r>
            <w:r>
              <w:rPr>
                <w:rFonts w:ascii="宋体" w:hAnsi="宋体" w:cs="宋体"/>
                <w:color w:val="000000" w:themeColor="text1"/>
                <w:kern w:val="0"/>
                <w:sz w:val="22"/>
                <w14:textFill>
                  <w14:solidFill>
                    <w14:schemeClr w14:val="tx1"/>
                  </w14:solidFill>
                </w14:textFill>
              </w:rPr>
              <w:t xml:space="preserve">   </w:t>
            </w:r>
            <w:r>
              <w:rPr>
                <w:rFonts w:hint="eastAsia" w:ascii="宋体" w:hAnsi="宋体" w:cs="宋体"/>
                <w:color w:val="000000" w:themeColor="text1"/>
                <w:kern w:val="0"/>
                <w:sz w:val="22"/>
                <w14:textFill>
                  <w14:solidFill>
                    <w14:schemeClr w14:val="tx1"/>
                  </w14:solidFill>
                </w14:textFill>
              </w:rPr>
              <w:t>日</w:t>
            </w:r>
          </w:p>
        </w:tc>
        <w:tc>
          <w:tcPr>
            <w:tcW w:w="2409" w:type="dxa"/>
            <w:gridSpan w:val="2"/>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性</w:t>
            </w:r>
            <w:r>
              <w:rPr>
                <w:rFonts w:ascii="宋体" w:hAnsi="宋体" w:cs="宋体"/>
                <w:color w:val="000000" w:themeColor="text1"/>
                <w:kern w:val="0"/>
                <w:sz w:val="22"/>
                <w14:textFill>
                  <w14:solidFill>
                    <w14:schemeClr w14:val="tx1"/>
                  </w14:solidFill>
                </w14:textFill>
              </w:rPr>
              <w:t xml:space="preserve">  </w:t>
            </w:r>
            <w:r>
              <w:rPr>
                <w:rFonts w:hint="eastAsia" w:ascii="宋体" w:hAnsi="宋体" w:cs="宋体"/>
                <w:color w:val="000000" w:themeColor="text1"/>
                <w:kern w:val="0"/>
                <w:sz w:val="22"/>
                <w14:textFill>
                  <w14:solidFill>
                    <w14:schemeClr w14:val="tx1"/>
                  </w14:solidFill>
                </w14:textFill>
              </w:rPr>
              <w:t>别：</w:t>
            </w:r>
            <w:r>
              <w:rPr>
                <w:rFonts w:ascii="宋体" w:hAnsi="宋体" w:cs="宋体"/>
                <w:color w:val="000000" w:themeColor="text1"/>
                <w:kern w:val="0"/>
                <w:sz w:val="22"/>
                <w14:textFill>
                  <w14:solidFill>
                    <w14:schemeClr w14:val="tx1"/>
                  </w14:solidFill>
                </w14:textFill>
              </w:rPr>
              <w:t xml:space="preserve"> </w:t>
            </w:r>
            <w:r>
              <w:rPr>
                <w:rFonts w:hint="eastAsia" w:ascii="宋体" w:hAnsi="宋体" w:cs="宋体"/>
                <w:color w:val="000000" w:themeColor="text1"/>
                <w:kern w:val="0"/>
                <w:sz w:val="22"/>
                <w14:textFill>
                  <w14:solidFill>
                    <w14:schemeClr w14:val="tx1"/>
                  </w14:solidFill>
                </w14:textFill>
              </w:rPr>
              <w:t>□男</w:t>
            </w:r>
            <w:r>
              <w:rPr>
                <w:rFonts w:ascii="宋体" w:hAnsi="宋体" w:cs="宋体"/>
                <w:color w:val="000000" w:themeColor="text1"/>
                <w:kern w:val="0"/>
                <w:sz w:val="22"/>
                <w14:textFill>
                  <w14:solidFill>
                    <w14:schemeClr w14:val="tx1"/>
                  </w14:solidFill>
                </w14:textFill>
              </w:rPr>
              <w:t xml:space="preserve">   </w:t>
            </w:r>
            <w:r>
              <w:rPr>
                <w:rFonts w:hint="eastAsia" w:ascii="宋体" w:hAnsi="宋体" w:cs="宋体"/>
                <w:color w:val="000000" w:themeColor="text1"/>
                <w:kern w:val="0"/>
                <w:sz w:val="22"/>
                <w14:textFill>
                  <w14:solidFill>
                    <w14:schemeClr w14:val="tx1"/>
                  </w14:solidFill>
                </w14:textFill>
              </w:rPr>
              <w:t>□女</w:t>
            </w:r>
          </w:p>
        </w:tc>
        <w:tc>
          <w:tcPr>
            <w:tcW w:w="3335" w:type="dxa"/>
            <w:gridSpan w:val="2"/>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民族：</w:t>
            </w:r>
          </w:p>
        </w:tc>
      </w:tr>
      <w:tr>
        <w:tblPrEx>
          <w:tblCellMar>
            <w:top w:w="0" w:type="dxa"/>
            <w:left w:w="108" w:type="dxa"/>
            <w:bottom w:w="0" w:type="dxa"/>
            <w:right w:w="108" w:type="dxa"/>
          </w:tblCellMar>
        </w:tblPrEx>
        <w:trPr>
          <w:trHeight w:val="680" w:hRule="atLeast"/>
        </w:trPr>
        <w:tc>
          <w:tcPr>
            <w:tcW w:w="4707" w:type="dxa"/>
            <w:gridSpan w:val="4"/>
            <w:tcBorders>
              <w:top w:val="single" w:color="auto" w:sz="4" w:space="0"/>
              <w:left w:val="single" w:color="auto" w:sz="4" w:space="0"/>
              <w:bottom w:val="single" w:color="auto" w:sz="4" w:space="0"/>
              <w:right w:val="single" w:color="000000" w:sz="4" w:space="0"/>
            </w:tcBorders>
            <w:noWrap w:val="0"/>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毕业小学：</w:t>
            </w:r>
          </w:p>
        </w:tc>
        <w:tc>
          <w:tcPr>
            <w:tcW w:w="4360" w:type="dxa"/>
            <w:gridSpan w:val="3"/>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广州市学籍号：</w:t>
            </w:r>
          </w:p>
        </w:tc>
      </w:tr>
      <w:tr>
        <w:tblPrEx>
          <w:tblCellMar>
            <w:top w:w="0" w:type="dxa"/>
            <w:left w:w="108" w:type="dxa"/>
            <w:bottom w:w="0" w:type="dxa"/>
            <w:right w:w="108" w:type="dxa"/>
          </w:tblCellMar>
        </w:tblPrEx>
        <w:trPr>
          <w:trHeight w:val="680" w:hRule="atLeast"/>
        </w:trPr>
        <w:tc>
          <w:tcPr>
            <w:tcW w:w="5732"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户籍地址：</w:t>
            </w:r>
            <w:r>
              <w:rPr>
                <w:rFonts w:ascii="宋体" w:hAnsi="宋体" w:cs="宋体"/>
                <w:color w:val="000000" w:themeColor="text1"/>
                <w:kern w:val="0"/>
                <w:sz w:val="22"/>
                <w14:textFill>
                  <w14:solidFill>
                    <w14:schemeClr w14:val="tx1"/>
                  </w14:solidFill>
                </w14:textFill>
              </w:rPr>
              <w:t xml:space="preserve"> </w:t>
            </w:r>
          </w:p>
        </w:tc>
        <w:tc>
          <w:tcPr>
            <w:tcW w:w="333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楼盘</w:t>
            </w:r>
            <w:r>
              <w:rPr>
                <w:rFonts w:ascii="宋体" w:hAnsi="宋体" w:cs="宋体"/>
                <w:color w:val="000000" w:themeColor="text1"/>
                <w:kern w:val="0"/>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村：</w:t>
            </w:r>
          </w:p>
        </w:tc>
      </w:tr>
      <w:tr>
        <w:tblPrEx>
          <w:tblCellMar>
            <w:top w:w="0" w:type="dxa"/>
            <w:left w:w="108" w:type="dxa"/>
            <w:bottom w:w="0" w:type="dxa"/>
            <w:right w:w="108" w:type="dxa"/>
          </w:tblCellMar>
        </w:tblPrEx>
        <w:trPr>
          <w:trHeight w:val="680" w:hRule="atLeast"/>
        </w:trPr>
        <w:tc>
          <w:tcPr>
            <w:tcW w:w="5732"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居住地址：</w:t>
            </w:r>
          </w:p>
        </w:tc>
        <w:tc>
          <w:tcPr>
            <w:tcW w:w="333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楼盘</w:t>
            </w:r>
            <w:r>
              <w:rPr>
                <w:rFonts w:ascii="宋体" w:hAnsi="宋体" w:cs="宋体"/>
                <w:color w:val="000000" w:themeColor="text1"/>
                <w:kern w:val="0"/>
                <w:sz w:val="22"/>
                <w14:textFill>
                  <w14:solidFill>
                    <w14:schemeClr w14:val="tx1"/>
                  </w14:solidFill>
                </w14:textFill>
              </w:rPr>
              <w:t>/</w:t>
            </w:r>
            <w:r>
              <w:rPr>
                <w:rFonts w:hint="eastAsia" w:ascii="宋体" w:hAnsi="宋体" w:cs="宋体"/>
                <w:color w:val="000000" w:themeColor="text1"/>
                <w:kern w:val="0"/>
                <w:sz w:val="22"/>
                <w14:textFill>
                  <w14:solidFill>
                    <w14:schemeClr w14:val="tx1"/>
                  </w14:solidFill>
                </w14:textFill>
              </w:rPr>
              <w:t>村：</w:t>
            </w:r>
          </w:p>
        </w:tc>
      </w:tr>
      <w:tr>
        <w:tblPrEx>
          <w:tblCellMar>
            <w:top w:w="0" w:type="dxa"/>
            <w:left w:w="108" w:type="dxa"/>
            <w:bottom w:w="0" w:type="dxa"/>
            <w:right w:w="108" w:type="dxa"/>
          </w:tblCellMar>
        </w:tblPrEx>
        <w:trPr>
          <w:trHeight w:val="619" w:hRule="atLeast"/>
        </w:trPr>
        <w:tc>
          <w:tcPr>
            <w:tcW w:w="9067"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父母（监护人）情况</w:t>
            </w:r>
          </w:p>
        </w:tc>
      </w:tr>
      <w:tr>
        <w:tblPrEx>
          <w:tblCellMar>
            <w:top w:w="0" w:type="dxa"/>
            <w:left w:w="108" w:type="dxa"/>
            <w:bottom w:w="0" w:type="dxa"/>
            <w:right w:w="108" w:type="dxa"/>
          </w:tblCellMar>
        </w:tblPrEx>
        <w:trPr>
          <w:trHeight w:val="854" w:hRule="atLeast"/>
        </w:trPr>
        <w:tc>
          <w:tcPr>
            <w:tcW w:w="12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姓名</w:t>
            </w:r>
          </w:p>
        </w:tc>
        <w:tc>
          <w:tcPr>
            <w:tcW w:w="1025" w:type="dxa"/>
            <w:tcBorders>
              <w:top w:val="single" w:color="auto" w:sz="4" w:space="0"/>
              <w:left w:val="nil"/>
              <w:bottom w:val="single" w:color="auto" w:sz="4" w:space="0"/>
              <w:right w:val="single" w:color="auto" w:sz="4" w:space="0"/>
            </w:tcBorders>
            <w:noWrap w:val="0"/>
            <w:vAlign w:val="center"/>
          </w:tcPr>
          <w:p>
            <w:pPr>
              <w:widowControl/>
              <w:tabs>
                <w:tab w:val="center" w:pos="4153"/>
                <w:tab w:val="right" w:pos="8306"/>
              </w:tabs>
              <w:snapToGrid w:val="0"/>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关系</w:t>
            </w:r>
          </w:p>
        </w:tc>
        <w:tc>
          <w:tcPr>
            <w:tcW w:w="2434" w:type="dxa"/>
            <w:gridSpan w:val="2"/>
            <w:tcBorders>
              <w:top w:val="single" w:color="auto" w:sz="4" w:space="0"/>
              <w:left w:val="nil"/>
              <w:bottom w:val="single" w:color="auto" w:sz="4" w:space="0"/>
              <w:right w:val="single" w:color="auto" w:sz="4" w:space="0"/>
            </w:tcBorders>
            <w:noWrap w:val="0"/>
            <w:vAlign w:val="center"/>
          </w:tcPr>
          <w:p>
            <w:pPr>
              <w:widowControl/>
              <w:tabs>
                <w:tab w:val="center" w:pos="4153"/>
                <w:tab w:val="right" w:pos="8306"/>
              </w:tabs>
              <w:snapToGrid w:val="0"/>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工作单位及职务</w:t>
            </w:r>
          </w:p>
        </w:tc>
        <w:tc>
          <w:tcPr>
            <w:tcW w:w="2629"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center" w:pos="4153"/>
                <w:tab w:val="right" w:pos="8306"/>
              </w:tabs>
              <w:snapToGrid w:val="0"/>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身份证号码</w:t>
            </w:r>
          </w:p>
        </w:tc>
        <w:tc>
          <w:tcPr>
            <w:tcW w:w="1731" w:type="dxa"/>
            <w:tcBorders>
              <w:top w:val="single" w:color="auto" w:sz="4" w:space="0"/>
              <w:left w:val="nil"/>
              <w:bottom w:val="single" w:color="auto" w:sz="4" w:space="0"/>
              <w:right w:val="single" w:color="auto" w:sz="4" w:space="0"/>
            </w:tcBorders>
            <w:noWrap w:val="0"/>
            <w:vAlign w:val="center"/>
          </w:tcPr>
          <w:p>
            <w:pPr>
              <w:widowControl/>
              <w:tabs>
                <w:tab w:val="center" w:pos="4153"/>
                <w:tab w:val="right" w:pos="8306"/>
              </w:tabs>
              <w:snapToGrid w:val="0"/>
              <w:jc w:val="center"/>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联系电话</w:t>
            </w:r>
          </w:p>
        </w:tc>
      </w:tr>
      <w:tr>
        <w:tblPrEx>
          <w:tblCellMar>
            <w:top w:w="0" w:type="dxa"/>
            <w:left w:w="108" w:type="dxa"/>
            <w:bottom w:w="0" w:type="dxa"/>
            <w:right w:w="108" w:type="dxa"/>
          </w:tblCellMar>
        </w:tblPrEx>
        <w:trPr>
          <w:trHeight w:val="510" w:hRule="exact"/>
        </w:trPr>
        <w:tc>
          <w:tcPr>
            <w:tcW w:w="1248" w:type="dxa"/>
            <w:tcBorders>
              <w:top w:val="single" w:color="auto" w:sz="4" w:space="0"/>
              <w:left w:val="single" w:color="auto" w:sz="4" w:space="0"/>
              <w:bottom w:val="single" w:color="auto" w:sz="4" w:space="0"/>
              <w:right w:val="single" w:color="auto" w:sz="4" w:space="0"/>
            </w:tcBorders>
            <w:noWrap w:val="0"/>
            <w:vAlign w:val="center"/>
          </w:tcPr>
          <w:p>
            <w:pPr>
              <w:keepNext/>
              <w:keepLines/>
              <w:widowControl/>
              <w:spacing w:before="340" w:after="330" w:line="578" w:lineRule="auto"/>
              <w:rPr>
                <w:rFonts w:ascii="宋体" w:hAnsi="宋体" w:cs="宋体"/>
                <w:color w:val="000000" w:themeColor="text1"/>
                <w:kern w:val="0"/>
                <w:sz w:val="22"/>
                <w14:textFill>
                  <w14:solidFill>
                    <w14:schemeClr w14:val="tx1"/>
                  </w14:solidFill>
                </w14:textFill>
              </w:rPr>
            </w:pPr>
          </w:p>
        </w:tc>
        <w:tc>
          <w:tcPr>
            <w:tcW w:w="1025" w:type="dxa"/>
            <w:tcBorders>
              <w:top w:val="single" w:color="auto" w:sz="4" w:space="0"/>
              <w:left w:val="nil"/>
              <w:bottom w:val="single" w:color="auto" w:sz="4" w:space="0"/>
              <w:right w:val="single" w:color="auto" w:sz="4" w:space="0"/>
            </w:tcBorders>
            <w:noWrap w:val="0"/>
            <w:vAlign w:val="center"/>
          </w:tcPr>
          <w:p>
            <w:pPr>
              <w:keepNext/>
              <w:keepLines/>
              <w:widowControl/>
              <w:spacing w:before="340" w:after="330" w:line="578" w:lineRule="auto"/>
              <w:jc w:val="center"/>
              <w:rPr>
                <w:rFonts w:ascii="宋体" w:hAnsi="宋体" w:cs="宋体"/>
                <w:color w:val="000000" w:themeColor="text1"/>
                <w:kern w:val="0"/>
                <w:sz w:val="22"/>
                <w14:textFill>
                  <w14:solidFill>
                    <w14:schemeClr w14:val="tx1"/>
                  </w14:solidFill>
                </w14:textFill>
              </w:rPr>
            </w:pPr>
          </w:p>
        </w:tc>
        <w:tc>
          <w:tcPr>
            <w:tcW w:w="2434" w:type="dxa"/>
            <w:gridSpan w:val="2"/>
            <w:tcBorders>
              <w:top w:val="single" w:color="auto" w:sz="4" w:space="0"/>
              <w:left w:val="nil"/>
              <w:bottom w:val="single" w:color="000000" w:sz="4" w:space="0"/>
              <w:right w:val="single" w:color="000000" w:sz="4" w:space="0"/>
            </w:tcBorders>
            <w:noWrap w:val="0"/>
            <w:vAlign w:val="center"/>
          </w:tcPr>
          <w:p>
            <w:pPr>
              <w:keepNext/>
              <w:keepLines/>
              <w:widowControl/>
              <w:spacing w:before="340" w:after="330" w:line="578" w:lineRule="auto"/>
              <w:rPr>
                <w:rFonts w:ascii="宋体" w:hAnsi="宋体" w:cs="宋体"/>
                <w:color w:val="000000" w:themeColor="text1"/>
                <w:kern w:val="0"/>
                <w:sz w:val="22"/>
                <w14:textFill>
                  <w14:solidFill>
                    <w14:schemeClr w14:val="tx1"/>
                  </w14:solidFill>
                </w14:textFill>
              </w:rPr>
            </w:pPr>
          </w:p>
        </w:tc>
        <w:tc>
          <w:tcPr>
            <w:tcW w:w="2629" w:type="dxa"/>
            <w:gridSpan w:val="2"/>
            <w:tcBorders>
              <w:top w:val="single" w:color="auto" w:sz="4" w:space="0"/>
              <w:left w:val="single" w:color="000000" w:sz="4" w:space="0"/>
              <w:bottom w:val="single" w:color="auto" w:sz="4" w:space="0"/>
              <w:right w:val="single" w:color="auto" w:sz="4" w:space="0"/>
            </w:tcBorders>
            <w:noWrap w:val="0"/>
            <w:vAlign w:val="center"/>
          </w:tcPr>
          <w:p>
            <w:pPr>
              <w:keepNext/>
              <w:keepLines/>
              <w:widowControl/>
              <w:spacing w:before="340" w:after="330" w:line="578" w:lineRule="auto"/>
              <w:jc w:val="left"/>
              <w:rPr>
                <w:rFonts w:ascii="宋体" w:hAnsi="宋体" w:cs="宋体"/>
                <w:color w:val="000000" w:themeColor="text1"/>
                <w:kern w:val="0"/>
                <w:sz w:val="22"/>
                <w14:textFill>
                  <w14:solidFill>
                    <w14:schemeClr w14:val="tx1"/>
                  </w14:solidFill>
                </w14:textFill>
              </w:rPr>
            </w:pPr>
          </w:p>
        </w:tc>
        <w:tc>
          <w:tcPr>
            <w:tcW w:w="1731" w:type="dxa"/>
            <w:tcBorders>
              <w:top w:val="nil"/>
              <w:left w:val="nil"/>
              <w:bottom w:val="single" w:color="auto" w:sz="4" w:space="0"/>
              <w:right w:val="single" w:color="auto" w:sz="4" w:space="0"/>
            </w:tcBorders>
            <w:noWrap w:val="0"/>
            <w:vAlign w:val="center"/>
          </w:tcPr>
          <w:p>
            <w:pPr>
              <w:keepNext/>
              <w:keepLines/>
              <w:widowControl/>
              <w:spacing w:before="340" w:after="330" w:line="578" w:lineRule="auto"/>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510" w:hRule="exact"/>
        </w:trPr>
        <w:tc>
          <w:tcPr>
            <w:tcW w:w="1248" w:type="dxa"/>
            <w:tcBorders>
              <w:top w:val="nil"/>
              <w:left w:val="single" w:color="auto" w:sz="4" w:space="0"/>
              <w:bottom w:val="single" w:color="auto" w:sz="4" w:space="0"/>
              <w:right w:val="single" w:color="auto" w:sz="4" w:space="0"/>
            </w:tcBorders>
            <w:noWrap w:val="0"/>
            <w:vAlign w:val="center"/>
          </w:tcPr>
          <w:p>
            <w:pPr>
              <w:keepNext/>
              <w:keepLines/>
              <w:widowControl/>
              <w:spacing w:before="340" w:after="330" w:line="578" w:lineRule="auto"/>
              <w:jc w:val="center"/>
              <w:rPr>
                <w:rFonts w:ascii="宋体" w:hAnsi="宋体" w:cs="宋体"/>
                <w:color w:val="000000" w:themeColor="text1"/>
                <w:kern w:val="0"/>
                <w:sz w:val="22"/>
                <w14:textFill>
                  <w14:solidFill>
                    <w14:schemeClr w14:val="tx1"/>
                  </w14:solidFill>
                </w14:textFill>
              </w:rPr>
            </w:pPr>
          </w:p>
        </w:tc>
        <w:tc>
          <w:tcPr>
            <w:tcW w:w="1025" w:type="dxa"/>
            <w:tcBorders>
              <w:top w:val="nil"/>
              <w:left w:val="nil"/>
              <w:bottom w:val="single" w:color="auto" w:sz="4" w:space="0"/>
              <w:right w:val="single" w:color="auto" w:sz="4" w:space="0"/>
            </w:tcBorders>
            <w:noWrap w:val="0"/>
            <w:vAlign w:val="center"/>
          </w:tcPr>
          <w:p>
            <w:pPr>
              <w:keepNext/>
              <w:keepLines/>
              <w:widowControl/>
              <w:spacing w:before="340" w:after="330" w:line="578" w:lineRule="auto"/>
              <w:jc w:val="center"/>
              <w:rPr>
                <w:rFonts w:ascii="宋体" w:hAnsi="宋体" w:cs="宋体"/>
                <w:color w:val="000000" w:themeColor="text1"/>
                <w:kern w:val="0"/>
                <w:sz w:val="22"/>
                <w14:textFill>
                  <w14:solidFill>
                    <w14:schemeClr w14:val="tx1"/>
                  </w14:solidFill>
                </w14:textFill>
              </w:rPr>
            </w:pPr>
          </w:p>
        </w:tc>
        <w:tc>
          <w:tcPr>
            <w:tcW w:w="2434" w:type="dxa"/>
            <w:gridSpan w:val="2"/>
            <w:tcBorders>
              <w:top w:val="single" w:color="000000" w:sz="4" w:space="0"/>
              <w:left w:val="nil"/>
              <w:bottom w:val="single" w:color="auto" w:sz="4" w:space="0"/>
              <w:right w:val="single" w:color="000000" w:sz="4" w:space="0"/>
            </w:tcBorders>
            <w:noWrap w:val="0"/>
            <w:vAlign w:val="center"/>
          </w:tcPr>
          <w:p>
            <w:pPr>
              <w:keepNext/>
              <w:keepLines/>
              <w:widowControl/>
              <w:spacing w:before="340" w:after="330" w:line="578" w:lineRule="auto"/>
              <w:rPr>
                <w:rFonts w:ascii="宋体" w:hAnsi="宋体" w:cs="宋体"/>
                <w:color w:val="000000" w:themeColor="text1"/>
                <w:kern w:val="0"/>
                <w:sz w:val="22"/>
                <w14:textFill>
                  <w14:solidFill>
                    <w14:schemeClr w14:val="tx1"/>
                  </w14:solidFill>
                </w14:textFill>
              </w:rPr>
            </w:pPr>
          </w:p>
        </w:tc>
        <w:tc>
          <w:tcPr>
            <w:tcW w:w="2629" w:type="dxa"/>
            <w:gridSpan w:val="2"/>
            <w:tcBorders>
              <w:top w:val="single" w:color="auto" w:sz="4" w:space="0"/>
              <w:left w:val="single" w:color="000000" w:sz="4" w:space="0"/>
              <w:bottom w:val="single" w:color="auto" w:sz="4" w:space="0"/>
              <w:right w:val="single" w:color="auto" w:sz="4" w:space="0"/>
            </w:tcBorders>
            <w:noWrap w:val="0"/>
            <w:vAlign w:val="center"/>
          </w:tcPr>
          <w:p>
            <w:pPr>
              <w:keepNext/>
              <w:keepLines/>
              <w:widowControl/>
              <w:spacing w:before="340" w:after="330" w:line="578" w:lineRule="auto"/>
              <w:jc w:val="left"/>
              <w:rPr>
                <w:rFonts w:ascii="宋体" w:hAnsi="宋体" w:cs="宋体"/>
                <w:color w:val="000000" w:themeColor="text1"/>
                <w:kern w:val="0"/>
                <w:sz w:val="22"/>
                <w14:textFill>
                  <w14:solidFill>
                    <w14:schemeClr w14:val="tx1"/>
                  </w14:solidFill>
                </w14:textFill>
              </w:rPr>
            </w:pPr>
          </w:p>
        </w:tc>
        <w:tc>
          <w:tcPr>
            <w:tcW w:w="1731" w:type="dxa"/>
            <w:tcBorders>
              <w:top w:val="nil"/>
              <w:left w:val="nil"/>
              <w:bottom w:val="single" w:color="auto" w:sz="4" w:space="0"/>
              <w:right w:val="single" w:color="auto" w:sz="4" w:space="0"/>
            </w:tcBorders>
            <w:noWrap w:val="0"/>
            <w:vAlign w:val="center"/>
          </w:tcPr>
          <w:p>
            <w:pPr>
              <w:keepNext/>
              <w:keepLines/>
              <w:widowControl/>
              <w:spacing w:before="340" w:after="330" w:line="578" w:lineRule="auto"/>
              <w:rPr>
                <w:rFonts w:ascii="宋体" w:hAnsi="宋体" w:cs="宋体"/>
                <w:color w:val="000000" w:themeColor="text1"/>
                <w:kern w:val="0"/>
                <w:sz w:val="22"/>
                <w14:textFill>
                  <w14:solidFill>
                    <w14:schemeClr w14:val="tx1"/>
                  </w14:solidFill>
                </w14:textFill>
              </w:rPr>
            </w:pPr>
          </w:p>
        </w:tc>
      </w:tr>
      <w:tr>
        <w:tblPrEx>
          <w:tblCellMar>
            <w:top w:w="0" w:type="dxa"/>
            <w:left w:w="108" w:type="dxa"/>
            <w:bottom w:w="0" w:type="dxa"/>
            <w:right w:w="108" w:type="dxa"/>
          </w:tblCellMar>
        </w:tblPrEx>
        <w:trPr>
          <w:trHeight w:val="1084" w:hRule="atLeast"/>
        </w:trPr>
        <w:tc>
          <w:tcPr>
            <w:tcW w:w="9067" w:type="dxa"/>
            <w:gridSpan w:val="7"/>
            <w:tcBorders>
              <w:top w:val="nil"/>
              <w:left w:val="single" w:color="auto" w:sz="4" w:space="0"/>
              <w:bottom w:val="single" w:color="auto" w:sz="4" w:space="0"/>
              <w:right w:val="single" w:color="auto" w:sz="4" w:space="0"/>
            </w:tcBorders>
            <w:noWrap w:val="0"/>
            <w:vAlign w:val="center"/>
          </w:tcPr>
          <w:p>
            <w:pPr>
              <w:widowControl/>
              <w:ind w:firstLine="442" w:firstLineChars="200"/>
              <w:rPr>
                <w:rFonts w:ascii="宋体" w:hAnsi="宋体" w:cs="宋体"/>
                <w:b/>
                <w:color w:val="000000" w:themeColor="text1"/>
                <w:kern w:val="0"/>
                <w:sz w:val="22"/>
                <w14:textFill>
                  <w14:solidFill>
                    <w14:schemeClr w14:val="tx1"/>
                  </w14:solidFill>
                </w14:textFill>
              </w:rPr>
            </w:pPr>
            <w:r>
              <w:rPr>
                <w:rFonts w:hint="eastAsia" w:ascii="宋体" w:hAnsi="宋体" w:cs="宋体"/>
                <w:b/>
                <w:color w:val="000000" w:themeColor="text1"/>
                <w:kern w:val="0"/>
                <w:sz w:val="22"/>
                <w14:textFill>
                  <w14:solidFill>
                    <w14:schemeClr w14:val="tx1"/>
                  </w14:solidFill>
                </w14:textFill>
              </w:rPr>
              <w:t xml:space="preserve">本人承诺所提供的资料及填报信息均真实有效，若存在隐瞒、欺骗或提供虚假证明材料等情形的，由本人承担一切法律责任。            </w:t>
            </w:r>
          </w:p>
          <w:p>
            <w:pPr>
              <w:widowControl/>
              <w:ind w:firstLine="5080" w:firstLineChars="2300"/>
              <w:rPr>
                <w:rFonts w:ascii="宋体" w:hAnsi="宋体" w:cs="宋体"/>
                <w:color w:val="000000" w:themeColor="text1"/>
                <w:kern w:val="0"/>
                <w:sz w:val="22"/>
                <w14:textFill>
                  <w14:solidFill>
                    <w14:schemeClr w14:val="tx1"/>
                  </w14:solidFill>
                </w14:textFill>
              </w:rPr>
            </w:pPr>
            <w:r>
              <w:rPr>
                <w:rFonts w:hint="eastAsia" w:ascii="宋体" w:hAnsi="宋体" w:cs="宋体"/>
                <w:b/>
                <w:color w:val="000000" w:themeColor="text1"/>
                <w:kern w:val="0"/>
                <w:sz w:val="22"/>
                <w:lang w:val="en-US" w:eastAsia="zh-CN"/>
                <w14:textFill>
                  <w14:solidFill>
                    <w14:schemeClr w14:val="tx1"/>
                  </w14:solidFill>
                </w14:textFill>
              </w:rPr>
              <w:t>监护人</w:t>
            </w:r>
            <w:r>
              <w:rPr>
                <w:rFonts w:hint="eastAsia" w:ascii="宋体" w:hAnsi="宋体" w:cs="宋体"/>
                <w:b/>
                <w:color w:val="000000" w:themeColor="text1"/>
                <w:kern w:val="0"/>
                <w:sz w:val="22"/>
                <w14:textFill>
                  <w14:solidFill>
                    <w14:schemeClr w14:val="tx1"/>
                  </w14:solidFill>
                </w14:textFill>
              </w:rPr>
              <w:t>（确认以上信息）：</w:t>
            </w:r>
          </w:p>
        </w:tc>
      </w:tr>
      <w:tr>
        <w:tblPrEx>
          <w:tblCellMar>
            <w:top w:w="0" w:type="dxa"/>
            <w:left w:w="108" w:type="dxa"/>
            <w:bottom w:w="0" w:type="dxa"/>
            <w:right w:w="108" w:type="dxa"/>
          </w:tblCellMar>
        </w:tblPrEx>
        <w:trPr>
          <w:trHeight w:val="2593" w:hRule="atLeast"/>
        </w:trPr>
        <w:tc>
          <w:tcPr>
            <w:tcW w:w="9067" w:type="dxa"/>
            <w:gridSpan w:val="7"/>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申请人所在学校意见：</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经办人签名：</w:t>
            </w:r>
            <w:r>
              <w:rPr>
                <w:rFonts w:ascii="宋体" w:hAnsi="宋体" w:cs="宋体"/>
                <w:color w:val="000000" w:themeColor="text1"/>
                <w:kern w:val="0"/>
                <w:sz w:val="22"/>
                <w14:textFill>
                  <w14:solidFill>
                    <w14:schemeClr w14:val="tx1"/>
                  </w14:solidFill>
                </w14:textFill>
              </w:rPr>
              <w:t xml:space="preserve">                    </w:t>
            </w:r>
            <w:r>
              <w:rPr>
                <w:rFonts w:hint="eastAsia" w:ascii="宋体" w:hAnsi="宋体" w:cs="宋体"/>
                <w:color w:val="000000" w:themeColor="text1"/>
                <w:kern w:val="0"/>
                <w:sz w:val="22"/>
                <w14:textFill>
                  <w14:solidFill>
                    <w14:schemeClr w14:val="tx1"/>
                  </w14:solidFill>
                </w14:textFill>
              </w:rPr>
              <w:t>校长签名：</w:t>
            </w:r>
            <w:r>
              <w:rPr>
                <w:rFonts w:ascii="宋体" w:hAnsi="宋体" w:cs="宋体"/>
                <w:color w:val="000000" w:themeColor="text1"/>
                <w:kern w:val="0"/>
                <w:sz w:val="22"/>
                <w14:textFill>
                  <w14:solidFill>
                    <w14:schemeClr w14:val="tx1"/>
                  </w14:solidFill>
                </w14:textFill>
              </w:rPr>
              <w:t xml:space="preserve">               </w:t>
            </w:r>
            <w:r>
              <w:rPr>
                <w:rFonts w:hint="eastAsia" w:ascii="宋体" w:hAnsi="宋体" w:cs="宋体"/>
                <w:color w:val="000000" w:themeColor="text1"/>
                <w:kern w:val="0"/>
                <w:sz w:val="22"/>
                <w14:textFill>
                  <w14:solidFill>
                    <w14:schemeClr w14:val="tx1"/>
                  </w14:solidFill>
                </w14:textFill>
              </w:rPr>
              <w:t>盖章：</w:t>
            </w:r>
          </w:p>
          <w:p>
            <w:pPr>
              <w:rPr>
                <w:color w:val="000000" w:themeColor="text1"/>
                <w14:textFill>
                  <w14:solidFill>
                    <w14:schemeClr w14:val="tx1"/>
                  </w14:solidFill>
                </w14:textFill>
              </w:rPr>
            </w:pPr>
          </w:p>
          <w:p>
            <w:pPr>
              <w:ind w:firstLine="6160" w:firstLineChars="2800"/>
              <w:rPr>
                <w:rFonts w:ascii="宋体" w:hAnsi="宋体" w:cs="宋体"/>
                <w:color w:val="000000" w:themeColor="text1"/>
                <w:kern w:val="0"/>
                <w:sz w:val="22"/>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日期：</w:t>
            </w:r>
            <w:r>
              <w:rPr>
                <w:rFonts w:ascii="宋体" w:hAnsi="宋体" w:cs="宋体"/>
                <w:color w:val="000000" w:themeColor="text1"/>
                <w:kern w:val="0"/>
                <w:sz w:val="22"/>
                <w14:textFill>
                  <w14:solidFill>
                    <w14:schemeClr w14:val="tx1"/>
                  </w14:solidFill>
                </w14:textFill>
              </w:rPr>
              <w:t xml:space="preserve">    </w:t>
            </w:r>
            <w:r>
              <w:rPr>
                <w:rFonts w:hint="eastAsia" w:ascii="宋体" w:hAnsi="宋体" w:cs="宋体"/>
                <w:color w:val="000000" w:themeColor="text1"/>
                <w:kern w:val="0"/>
                <w:sz w:val="22"/>
                <w14:textFill>
                  <w14:solidFill>
                    <w14:schemeClr w14:val="tx1"/>
                  </w14:solidFill>
                </w14:textFill>
              </w:rPr>
              <w:t>年</w:t>
            </w:r>
            <w:r>
              <w:rPr>
                <w:rFonts w:ascii="宋体" w:hAnsi="宋体" w:cs="宋体"/>
                <w:color w:val="000000" w:themeColor="text1"/>
                <w:kern w:val="0"/>
                <w:sz w:val="22"/>
                <w14:textFill>
                  <w14:solidFill>
                    <w14:schemeClr w14:val="tx1"/>
                  </w14:solidFill>
                </w14:textFill>
              </w:rPr>
              <w:t xml:space="preserve">  </w:t>
            </w:r>
            <w:r>
              <w:rPr>
                <w:rFonts w:hint="eastAsia" w:ascii="宋体" w:hAnsi="宋体" w:cs="宋体"/>
                <w:color w:val="000000" w:themeColor="text1"/>
                <w:kern w:val="0"/>
                <w:sz w:val="22"/>
                <w14:textFill>
                  <w14:solidFill>
                    <w14:schemeClr w14:val="tx1"/>
                  </w14:solidFill>
                </w14:textFill>
              </w:rPr>
              <w:t xml:space="preserve"> </w:t>
            </w:r>
            <w:r>
              <w:rPr>
                <w:rFonts w:ascii="宋体" w:hAnsi="宋体" w:cs="宋体"/>
                <w:color w:val="000000" w:themeColor="text1"/>
                <w:kern w:val="0"/>
                <w:sz w:val="22"/>
                <w14:textFill>
                  <w14:solidFill>
                    <w14:schemeClr w14:val="tx1"/>
                  </w14:solidFill>
                </w14:textFill>
              </w:rPr>
              <w:t xml:space="preserve"> </w:t>
            </w:r>
            <w:r>
              <w:rPr>
                <w:rFonts w:hint="eastAsia" w:ascii="宋体" w:hAnsi="宋体" w:cs="宋体"/>
                <w:color w:val="000000" w:themeColor="text1"/>
                <w:kern w:val="0"/>
                <w:sz w:val="22"/>
                <w14:textFill>
                  <w14:solidFill>
                    <w14:schemeClr w14:val="tx1"/>
                  </w14:solidFill>
                </w14:textFill>
              </w:rPr>
              <w:t>月</w:t>
            </w:r>
            <w:r>
              <w:rPr>
                <w:rFonts w:ascii="宋体" w:hAnsi="宋体" w:cs="宋体"/>
                <w:color w:val="000000" w:themeColor="text1"/>
                <w:kern w:val="0"/>
                <w:sz w:val="22"/>
                <w14:textFill>
                  <w14:solidFill>
                    <w14:schemeClr w14:val="tx1"/>
                  </w14:solidFill>
                </w14:textFill>
              </w:rPr>
              <w:t xml:space="preserve">   </w:t>
            </w:r>
            <w:r>
              <w:rPr>
                <w:rFonts w:hint="eastAsia" w:ascii="宋体" w:hAnsi="宋体" w:cs="宋体"/>
                <w:color w:val="000000" w:themeColor="text1"/>
                <w:kern w:val="0"/>
                <w:sz w:val="22"/>
                <w14:textFill>
                  <w14:solidFill>
                    <w14:schemeClr w14:val="tx1"/>
                  </w14:solidFill>
                </w14:textFill>
              </w:rPr>
              <w:t xml:space="preserve"> 日</w:t>
            </w:r>
          </w:p>
        </w:tc>
      </w:tr>
    </w:tbl>
    <w:p>
      <w:pPr>
        <w:pStyle w:val="7"/>
        <w:shd w:val="clear" w:color="auto" w:fill="FFFFFF"/>
        <w:spacing w:before="0" w:after="0" w:line="450" w:lineRule="atLeast"/>
        <w:rPr>
          <w:rFonts w:hint="eastAsia"/>
          <w:color w:val="000000" w:themeColor="text1"/>
          <w:sz w:val="21"/>
          <w:szCs w:val="21"/>
          <w14:textFill>
            <w14:solidFill>
              <w14:schemeClr w14:val="tx1"/>
            </w14:solidFill>
          </w14:textFill>
        </w:rPr>
      </w:pPr>
    </w:p>
    <w:p>
      <w:pPr>
        <w:pStyle w:val="7"/>
        <w:shd w:val="clear" w:color="auto" w:fill="FFFFFF"/>
        <w:spacing w:before="0" w:after="0" w:line="450" w:lineRule="atLeas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21"/>
          <w:szCs w:val="21"/>
          <w14:textFill>
            <w14:solidFill>
              <w14:schemeClr w14:val="tx1"/>
            </w14:solidFill>
          </w14:textFill>
        </w:rPr>
        <w:t>（此表一式三份）</w:t>
      </w:r>
    </w:p>
    <w:p>
      <w:pPr>
        <w:spacing w:before="300" w:line="360" w:lineRule="auto"/>
        <w:rPr>
          <w:rFonts w:hint="eastAsia" w:ascii="黑体" w:hAnsi="黑体" w:eastAsia="黑体" w:cs="黑体"/>
          <w:color w:val="000000" w:themeColor="text1"/>
          <w:spacing w:val="-10"/>
          <w:sz w:val="32"/>
          <w:szCs w:val="32"/>
          <w:lang w:val="en-US" w:eastAsia="zh-CN"/>
          <w14:textFill>
            <w14:solidFill>
              <w14:schemeClr w14:val="tx1"/>
            </w14:solidFill>
          </w14:textFill>
        </w:rPr>
      </w:pPr>
      <w:r>
        <w:rPr>
          <w:rFonts w:hint="eastAsia" w:ascii="黑体" w:hAnsi="黑体" w:eastAsia="黑体" w:cs="黑体"/>
          <w:color w:val="000000" w:themeColor="text1"/>
          <w:spacing w:val="-10"/>
          <w:sz w:val="32"/>
          <w:szCs w:val="32"/>
          <w:lang w:val="en-US" w:eastAsia="zh-CN"/>
          <w14:textFill>
            <w14:solidFill>
              <w14:schemeClr w14:val="tx1"/>
            </w14:solidFill>
          </w14:textFill>
        </w:rPr>
        <w:t>附件2-4</w:t>
      </w:r>
    </w:p>
    <w:p>
      <w:pPr>
        <w:pStyle w:val="8"/>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2024年华南师范大学附属中学增城学校</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初中部就近入学招生方案</w:t>
      </w:r>
    </w:p>
    <w:p>
      <w:pPr>
        <w:jc w:val="center"/>
        <w:rPr>
          <w:rFonts w:hint="eastAsia" w:ascii="黑体" w:hAnsi="黑体" w:eastAsia="黑体" w:cs="黑体"/>
          <w:color w:val="000000" w:themeColor="text1"/>
          <w:sz w:val="44"/>
          <w:szCs w:val="44"/>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为做好华南师范大学附属中学增城学校初中部就近入学招生工作，现将有关情况安排如下。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一、招生范围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华师附中增城学校初中学区四至:北至广汕路以南(增城大道单号1号至113号)、南至南环路(规划路，中部南环路以北、东侧仙塘一路猪氹巷与南北大道交界处、西侧绿湖南路以北与北三环高速交界)、东至增江河西岸(景观大道1号起至景观南路→沿江路、增江防汛公路→仙塘一路猪氹巷)、西至北三环与荔新公路交界处的东南面。招生地段包括：荔湖街罗岗村、罗岗安置区南区、罗岗安置区北区、</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石滩镇郑田村、石滩镇基岗村、石滩镇塘头村、石滩镇仙塘村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、石滩镇横岭村、华侨城云尚、碧桂园豪园、碧桂园水岸花园、华侨城湖岸、合景臻湖誉园、保利壹号公馆、珠江博悦庭、长沙正荣、合景臻尚</w:t>
      </w:r>
      <w:r>
        <w:rPr>
          <w:rFonts w:hint="eastAsia" w:ascii="仿宋_GB2312" w:hAnsi="仿宋_GB2312" w:eastAsia="仿宋_GB2312" w:cs="仿宋_GB2312"/>
          <w:color w:val="000000" w:themeColor="text1"/>
          <w:sz w:val="32"/>
          <w:szCs w:val="32"/>
          <w:lang w:eastAsia="zh-CN"/>
          <w14:textFill>
            <w14:solidFill>
              <w14:schemeClr w14:val="tx1"/>
            </w14:solidFill>
          </w14:textFill>
        </w:rPr>
        <w:t>溋</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府、荔湖·珠江投资、保利壹号公馆东侧、荔湖科技小镇片区、绿湖国际、碧桂园星禧、嘉御豪庭、港龙皇朝龙湾壹号、碧桂园华南设计总部、市政集团总部、欧亚公馆、丽江国际、江畔豪庭、锦绣半山、保利明玥湖光、光明村安置区、五一村安置区、太平村安置区、明星村安置区等四至范围内的荔湖街和石滩镇住宅小区和村居。</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招生方式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学区内</w:t>
      </w:r>
      <w:r>
        <w:rPr>
          <w:rFonts w:hint="eastAsia" w:ascii="仿宋_GB2312" w:hAnsi="仿宋_GB2312" w:eastAsia="仿宋_GB2312" w:cs="仿宋_GB2312"/>
          <w:color w:val="000000" w:themeColor="text1"/>
          <w:sz w:val="32"/>
          <w:szCs w:val="32"/>
          <w:lang w:eastAsia="zh-CN"/>
          <w14:textFill>
            <w14:solidFill>
              <w14:schemeClr w14:val="tx1"/>
            </w14:solidFill>
          </w14:textFill>
        </w:rPr>
        <w:t>符合条件的</w:t>
      </w:r>
      <w:r>
        <w:rPr>
          <w:rFonts w:hint="eastAsia" w:ascii="仿宋_GB2312" w:hAnsi="仿宋_GB2312" w:eastAsia="仿宋_GB2312" w:cs="仿宋_GB2312"/>
          <w:color w:val="000000" w:themeColor="text1"/>
          <w:sz w:val="32"/>
          <w:szCs w:val="32"/>
          <w14:textFill>
            <w14:solidFill>
              <w14:schemeClr w14:val="tx1"/>
            </w14:solidFill>
          </w14:textFill>
        </w:rPr>
        <w:t>学生可以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申请入读华南师范大学附属中学增城学校初中部</w:t>
      </w:r>
      <w:r>
        <w:rPr>
          <w:rFonts w:hint="eastAsia" w:ascii="仿宋_GB2312" w:hAnsi="仿宋_GB2312" w:eastAsia="仿宋_GB2312" w:cs="仿宋_GB2312"/>
          <w:color w:val="000000" w:themeColor="text1"/>
          <w:sz w:val="32"/>
          <w:szCs w:val="32"/>
          <w14:textFill>
            <w14:solidFill>
              <w14:schemeClr w14:val="tx1"/>
            </w14:solidFill>
          </w14:textFill>
        </w:rPr>
        <w:t>，区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教育行政部门组织人员</w:t>
      </w:r>
      <w:r>
        <w:rPr>
          <w:rFonts w:hint="eastAsia" w:ascii="仿宋_GB2312" w:hAnsi="仿宋_GB2312" w:eastAsia="仿宋_GB2312" w:cs="仿宋_GB2312"/>
          <w:color w:val="000000" w:themeColor="text1"/>
          <w:sz w:val="32"/>
          <w:szCs w:val="32"/>
          <w14:textFill>
            <w14:solidFill>
              <w14:schemeClr w14:val="tx1"/>
            </w14:solidFill>
          </w14:textFill>
        </w:rPr>
        <w:t>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申请人的资料进行</w:t>
      </w:r>
      <w:r>
        <w:rPr>
          <w:rFonts w:hint="eastAsia" w:ascii="仿宋_GB2312" w:hAnsi="仿宋_GB2312" w:eastAsia="仿宋_GB2312" w:cs="仿宋_GB2312"/>
          <w:color w:val="000000" w:themeColor="text1"/>
          <w:sz w:val="32"/>
          <w:szCs w:val="32"/>
          <w14:textFill>
            <w14:solidFill>
              <w14:schemeClr w14:val="tx1"/>
            </w14:solidFill>
          </w14:textFill>
        </w:rPr>
        <w:t>审核。按招生学位安排原则依序录取，如遇某顺序人数超剩余学位数，由电脑派位</w:t>
      </w:r>
      <w:r>
        <w:rPr>
          <w:rFonts w:hint="eastAsia" w:ascii="仿宋_GB2312" w:hAnsi="仿宋_GB2312" w:eastAsia="仿宋_GB2312" w:cs="仿宋_GB2312"/>
          <w:color w:val="000000" w:themeColor="text1"/>
          <w:sz w:val="32"/>
          <w:szCs w:val="32"/>
          <w:lang w:eastAsia="zh-CN"/>
          <w14:textFill>
            <w14:solidFill>
              <w14:schemeClr w14:val="tx1"/>
            </w14:solidFill>
          </w14:textFill>
        </w:rPr>
        <w:t>确定</w:t>
      </w:r>
      <w:r>
        <w:rPr>
          <w:rFonts w:hint="eastAsia" w:ascii="仿宋_GB2312" w:hAnsi="仿宋_GB2312" w:eastAsia="仿宋_GB2312" w:cs="仿宋_GB2312"/>
          <w:color w:val="000000" w:themeColor="text1"/>
          <w:sz w:val="32"/>
          <w:szCs w:val="32"/>
          <w14:textFill>
            <w14:solidFill>
              <w14:schemeClr w14:val="tx1"/>
            </w14:solidFill>
          </w14:textFill>
        </w:rPr>
        <w:t>入读名单。学位安排顺序如下：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居住地和户籍地一致，户籍和居住地均在学区地段范围内的适龄儿童；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在学区范围内有房产，在非学区范围内的荔湖街、石滩镇居</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村</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委户籍适龄儿童；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户籍在学区地段范围的适龄儿童；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政策性照顾学生（居住地在学区范围）；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户籍不在学区范围内，房产在学区范围内的增城区其他镇街户籍的适龄儿童；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户籍是增城区外广州市内，房产在学区范围内的适龄儿童；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不符合政策性照顾学生条件的非广州市户籍的适龄儿童（在积分入学申请入围的前提下，根据积分志愿按就近入学原则投档安排）。</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三、招生流程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报名方式及时间：在荔湖街和石滩镇就读的公办小学毕业生由</w:t>
      </w:r>
      <w:r>
        <w:rPr>
          <w:rFonts w:hint="eastAsia" w:ascii="仿宋_GB2312" w:hAnsi="仿宋_GB2312" w:eastAsia="仿宋_GB2312" w:cs="仿宋_GB2312"/>
          <w:color w:val="000000" w:themeColor="text1"/>
          <w:kern w:val="0"/>
          <w:sz w:val="32"/>
          <w:szCs w:val="32"/>
          <w14:textFill>
            <w14:solidFill>
              <w14:schemeClr w14:val="tx1"/>
            </w14:solidFill>
          </w14:textFill>
        </w:rPr>
        <w:t>小学毕业学校统一报名或由其父母或其他法定监护人向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石滩仙村教育指导中心或增江荔湖教育指导中心</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提出申请（详见附件2-4-2），并提交入学申请材料（见附件2-4-1）</w:t>
      </w:r>
      <w:r>
        <w:rPr>
          <w:rFonts w:hint="eastAsia" w:ascii="仿宋_GB2312" w:hAnsi="仿宋_GB2312" w:eastAsia="仿宋_GB2312" w:cs="仿宋_GB2312"/>
          <w:color w:val="000000" w:themeColor="text1"/>
          <w:kern w:val="0"/>
          <w:sz w:val="32"/>
          <w:szCs w:val="32"/>
          <w14:textFill>
            <w14:solidFill>
              <w14:schemeClr w14:val="tx1"/>
            </w14:solidFill>
          </w14:textFill>
        </w:rPr>
        <w:t>。5月1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kern w:val="0"/>
          <w:sz w:val="32"/>
          <w:szCs w:val="32"/>
          <w14:textFill>
            <w14:solidFill>
              <w14:schemeClr w14:val="tx1"/>
            </w14:solidFill>
          </w14:textFill>
        </w:rPr>
        <w:t>日前各小学要做好小学毕业生资料的初审并交</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属地</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教育指导</w:t>
      </w:r>
      <w:r>
        <w:rPr>
          <w:rFonts w:hint="eastAsia" w:ascii="仿宋_GB2312" w:hAnsi="仿宋_GB2312" w:eastAsia="仿宋_GB2312" w:cs="仿宋_GB2312"/>
          <w:color w:val="000000" w:themeColor="text1"/>
          <w:kern w:val="0"/>
          <w:sz w:val="32"/>
          <w:szCs w:val="32"/>
          <w14:textFill>
            <w14:solidFill>
              <w14:schemeClr w14:val="tx1"/>
            </w14:solidFill>
          </w14:textFill>
        </w:rPr>
        <w:t>中心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在</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荔湖街和石滩镇</w:t>
      </w:r>
      <w:r>
        <w:rPr>
          <w:rFonts w:hint="eastAsia" w:ascii="仿宋_GB2312" w:hAnsi="仿宋_GB2312" w:eastAsia="仿宋_GB2312" w:cs="仿宋_GB2312"/>
          <w:color w:val="000000" w:themeColor="text1"/>
          <w:kern w:val="0"/>
          <w:sz w:val="32"/>
          <w:szCs w:val="32"/>
          <w14:textFill>
            <w14:solidFill>
              <w14:schemeClr w14:val="tx1"/>
            </w14:solidFill>
          </w14:textFill>
        </w:rPr>
        <w:t>外</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小学</w:t>
      </w:r>
      <w:r>
        <w:rPr>
          <w:rFonts w:hint="eastAsia" w:ascii="仿宋_GB2312" w:hAnsi="仿宋_GB2312" w:eastAsia="仿宋_GB2312" w:cs="仿宋_GB2312"/>
          <w:color w:val="000000" w:themeColor="text1"/>
          <w:kern w:val="0"/>
          <w:sz w:val="32"/>
          <w:szCs w:val="32"/>
          <w14:textFill>
            <w14:solidFill>
              <w14:schemeClr w14:val="tx1"/>
            </w14:solidFill>
          </w14:textFill>
        </w:rPr>
        <w:t>或民办小学毕业的学生，</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申请</w:t>
      </w:r>
      <w:r>
        <w:rPr>
          <w:rFonts w:hint="eastAsia" w:ascii="仿宋_GB2312" w:hAnsi="仿宋_GB2312" w:eastAsia="仿宋_GB2312" w:cs="仿宋_GB2312"/>
          <w:color w:val="000000" w:themeColor="text1"/>
          <w:kern w:val="0"/>
          <w:sz w:val="32"/>
          <w:szCs w:val="32"/>
          <w14:textFill>
            <w14:solidFill>
              <w14:schemeClr w14:val="tx1"/>
            </w14:solidFill>
          </w14:textFill>
        </w:rPr>
        <w:t>到</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华南师范大学附属中学增城学校</w:t>
      </w:r>
      <w:r>
        <w:rPr>
          <w:rFonts w:hint="eastAsia" w:ascii="仿宋_GB2312" w:hAnsi="仿宋_GB2312" w:eastAsia="仿宋_GB2312" w:cs="仿宋_GB2312"/>
          <w:color w:val="000000" w:themeColor="text1"/>
          <w:kern w:val="0"/>
          <w:sz w:val="32"/>
          <w:szCs w:val="32"/>
          <w14:textFill>
            <w14:solidFill>
              <w14:schemeClr w14:val="tx1"/>
            </w14:solidFill>
          </w14:textFill>
        </w:rPr>
        <w:t>就读</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初中</w:t>
      </w:r>
      <w:r>
        <w:rPr>
          <w:rFonts w:hint="eastAsia" w:ascii="仿宋_GB2312" w:hAnsi="仿宋_GB2312" w:eastAsia="仿宋_GB2312" w:cs="仿宋_GB2312"/>
          <w:color w:val="000000" w:themeColor="text1"/>
          <w:kern w:val="0"/>
          <w:sz w:val="32"/>
          <w:szCs w:val="32"/>
          <w14:textFill>
            <w14:solidFill>
              <w14:schemeClr w14:val="tx1"/>
            </w14:solidFill>
          </w14:textFill>
        </w:rPr>
        <w:t>的，由其父母或其他法定监护</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人于5月7日至5月8日向户籍所在地教育指导中心提出申请（详见附件2-4-2），并提交入学申请材料（见附件2-4-1）。</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资料审核：属地教育指导中心会同区教育行政部门于5月15日前做好学生入学申请材料的初审和复审。石滩仙村教育指导中心和增江荔湖教育指导中心对入学申请材料进行初审,区教育行政部门组织工作人员进行复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（三）确认名单：5月17日，通过增城区人民政府门户网站公示参加电脑派位学生名单，公示时间3天。</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招生录取：5月22日，区教育局统一电脑派位并公布录取名单。5月28日（9：00至18：00），被录取学生的监护人凭学生身份证明文件（身份证或户口簿）到学校领取录取通知书。未按时领取的，视为放弃该校学位。</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(五)报到注册:与区内其他公办初中的报到注册时间一致，在 7月6日进行报到注册。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四、工作要求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（一）高度重视，审核细致。各相关部门指定专人负责具体信息采集工作，严格审核学生的信息，确保采集信息的准确。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未报读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华南师范大学附属中学增城学校</w:t>
      </w:r>
      <w:r>
        <w:rPr>
          <w:rFonts w:hint="eastAsia" w:ascii="仿宋_GB2312" w:hAnsi="仿宋_GB2312" w:eastAsia="仿宋_GB2312" w:cs="仿宋_GB2312"/>
          <w:color w:val="000000" w:themeColor="text1"/>
          <w:sz w:val="32"/>
          <w:szCs w:val="32"/>
          <w14:textFill>
            <w14:solidFill>
              <w14:schemeClr w14:val="tx1"/>
            </w14:solidFill>
          </w14:textFill>
        </w:rPr>
        <w:t>和电脑派位未中签的，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按原方式申请入读对口学校，</w:t>
      </w:r>
      <w:r>
        <w:rPr>
          <w:rFonts w:hint="eastAsia" w:ascii="仿宋_GB2312" w:hAnsi="仿宋_GB2312" w:eastAsia="仿宋_GB2312" w:cs="仿宋_GB2312"/>
          <w:color w:val="000000" w:themeColor="text1"/>
          <w:sz w:val="32"/>
          <w:szCs w:val="32"/>
          <w:lang w:eastAsia="zh-CN"/>
          <w14:textFill>
            <w14:solidFill>
              <w14:schemeClr w14:val="tx1"/>
            </w14:solidFill>
          </w14:textFill>
        </w:rPr>
        <w:t>或者自行选择报读民办学校</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（三）各申请人须提供真实有效的材料，若发现弄虚作假，一律取消相关资格。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五、学位预警</w:t>
      </w:r>
    </w:p>
    <w:p>
      <w:pPr>
        <w:keepNext w:val="0"/>
        <w:keepLines w:val="0"/>
        <w:pageBreakBefore w:val="0"/>
        <w:widowControl/>
        <w:kinsoku/>
        <w:overflowPunct/>
        <w:topLinePunct w:val="0"/>
        <w:autoSpaceDE/>
        <w:autoSpaceDN/>
        <w:bidi w:val="0"/>
        <w:adjustRightInd/>
        <w:snapToGrid/>
        <w:spacing w:line="580" w:lineRule="exact"/>
        <w:ind w:firstLine="64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鉴于报读华南师范大学附属中学增城学校的人数可能比较多，申请人应按照《2024年增城区义务教育学校招生工作方案》的规定参加公办初中或民办初中的报名，</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以备</w:t>
      </w:r>
      <w:r>
        <w:rPr>
          <w:rFonts w:hint="eastAsia" w:ascii="仿宋_GB2312" w:hAnsi="仿宋_GB2312" w:eastAsia="仿宋_GB2312" w:cs="仿宋_GB2312"/>
          <w:color w:val="000000" w:themeColor="text1"/>
          <w:sz w:val="32"/>
          <w:szCs w:val="32"/>
          <w:u w:val="none"/>
          <w14:textFill>
            <w14:solidFill>
              <w14:schemeClr w14:val="tx1"/>
            </w14:solidFill>
          </w14:textFill>
        </w:rPr>
        <w:t>电脑派位未中签</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时</w:t>
      </w:r>
      <w:r>
        <w:rPr>
          <w:rFonts w:hint="eastAsia" w:ascii="仿宋_GB2312" w:hAnsi="仿宋_GB2312" w:eastAsia="仿宋_GB2312" w:cs="仿宋_GB2312"/>
          <w:color w:val="000000" w:themeColor="text1"/>
          <w:sz w:val="32"/>
          <w:szCs w:val="32"/>
          <w:u w:val="none"/>
          <w14:textFill>
            <w14:solidFill>
              <w14:schemeClr w14:val="tx1"/>
            </w14:solidFill>
          </w14:textFill>
        </w:rPr>
        <w:t>适龄儿童</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被安排入读其他公办学校或自行报读民办学校。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六、其他</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本方案的解释权归增城区教育局。</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华文仿宋" w:hAnsi="华文仿宋" w:eastAsia="华文仿宋"/>
          <w:color w:val="000000" w:themeColor="text1"/>
          <w:sz w:val="32"/>
          <w:szCs w:val="32"/>
          <w:lang w:val="en-US" w:eastAsia="zh-CN"/>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2558" w:leftChars="304" w:hanging="1920" w:hangingChars="6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附件：2-4-1.华南师范大学附属中学增城学校初中部就近入学申请材料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2556" w:leftChars="760" w:hanging="960" w:hangingChars="3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2-4-2.华南师范大学附属中学增城学校初中部就近入学申请表</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2558" w:leftChars="304" w:hanging="1920" w:hangingChars="6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pStyle w:val="8"/>
        <w:keepNext w:val="0"/>
        <w:keepLines w:val="0"/>
        <w:pageBreakBefore w:val="0"/>
        <w:kinsoku/>
        <w:wordWrap/>
        <w:overflowPunct/>
        <w:topLinePunct w:val="0"/>
        <w:autoSpaceDE/>
        <w:autoSpaceDN/>
        <w:bidi w:val="0"/>
        <w:adjustRightInd/>
        <w:snapToGrid/>
        <w:spacing w:after="0" w:line="560" w:lineRule="exact"/>
        <w:textAlignment w:val="auto"/>
        <w:rPr>
          <w:rFonts w:hint="eastAsia"/>
          <w:color w:val="000000" w:themeColor="text1"/>
          <w:sz w:val="32"/>
          <w:szCs w:val="32"/>
          <w:lang w:val="en-US" w:eastAsia="zh-CN"/>
          <w14:textFill>
            <w14:solidFill>
              <w14:schemeClr w14:val="tx1"/>
            </w14:solidFill>
          </w14:textFill>
        </w:rPr>
      </w:pPr>
    </w:p>
    <w:p>
      <w:pPr>
        <w:pStyle w:val="8"/>
        <w:keepNext w:val="0"/>
        <w:keepLines w:val="0"/>
        <w:pageBreakBefore w:val="0"/>
        <w:kinsoku/>
        <w:wordWrap/>
        <w:overflowPunct/>
        <w:topLinePunct w:val="0"/>
        <w:autoSpaceDE/>
        <w:autoSpaceDN/>
        <w:bidi w:val="0"/>
        <w:adjustRightInd/>
        <w:snapToGrid/>
        <w:spacing w:after="0" w:line="560" w:lineRule="exact"/>
        <w:textAlignment w:val="auto"/>
        <w:rPr>
          <w:rFonts w:hint="eastAsia"/>
          <w:color w:val="000000" w:themeColor="text1"/>
          <w:sz w:val="32"/>
          <w:szCs w:val="32"/>
          <w:lang w:val="en-US" w:eastAsia="zh-CN"/>
          <w14:textFill>
            <w14:solidFill>
              <w14:schemeClr w14:val="tx1"/>
            </w14:solidFill>
          </w14:textFill>
        </w:rPr>
      </w:pPr>
    </w:p>
    <w:p>
      <w:pPr>
        <w:pStyle w:val="8"/>
        <w:keepNext w:val="0"/>
        <w:keepLines w:val="0"/>
        <w:pageBreakBefore w:val="0"/>
        <w:kinsoku/>
        <w:wordWrap/>
        <w:overflowPunct/>
        <w:topLinePunct w:val="0"/>
        <w:autoSpaceDE/>
        <w:autoSpaceDN/>
        <w:bidi w:val="0"/>
        <w:adjustRightInd/>
        <w:snapToGrid/>
        <w:spacing w:after="0" w:line="560" w:lineRule="exact"/>
        <w:textAlignment w:val="auto"/>
        <w:rPr>
          <w:rFonts w:hint="eastAsia"/>
          <w:color w:val="000000" w:themeColor="text1"/>
          <w:sz w:val="32"/>
          <w:szCs w:val="32"/>
          <w:lang w:val="en-US" w:eastAsia="zh-CN"/>
          <w14:textFill>
            <w14:solidFill>
              <w14:schemeClr w14:val="tx1"/>
            </w14:solidFill>
          </w14:textFill>
        </w:rPr>
      </w:pPr>
    </w:p>
    <w:p>
      <w:pPr>
        <w:pStyle w:val="8"/>
        <w:keepNext w:val="0"/>
        <w:keepLines w:val="0"/>
        <w:pageBreakBefore w:val="0"/>
        <w:kinsoku/>
        <w:wordWrap/>
        <w:overflowPunct/>
        <w:topLinePunct w:val="0"/>
        <w:autoSpaceDE/>
        <w:autoSpaceDN/>
        <w:bidi w:val="0"/>
        <w:adjustRightInd/>
        <w:snapToGrid/>
        <w:spacing w:after="0" w:line="560" w:lineRule="exact"/>
        <w:textAlignment w:val="auto"/>
        <w:rPr>
          <w:rFonts w:hint="eastAsia"/>
          <w:color w:val="000000" w:themeColor="text1"/>
          <w:sz w:val="32"/>
          <w:szCs w:val="32"/>
          <w:lang w:val="en-US" w:eastAsia="zh-CN"/>
          <w14:textFill>
            <w14:solidFill>
              <w14:schemeClr w14:val="tx1"/>
            </w14:solidFill>
          </w14:textFill>
        </w:rPr>
      </w:pPr>
    </w:p>
    <w:p>
      <w:pPr>
        <w:pStyle w:val="8"/>
        <w:keepNext w:val="0"/>
        <w:keepLines w:val="0"/>
        <w:pageBreakBefore w:val="0"/>
        <w:kinsoku/>
        <w:wordWrap/>
        <w:overflowPunct/>
        <w:topLinePunct w:val="0"/>
        <w:autoSpaceDE/>
        <w:autoSpaceDN/>
        <w:bidi w:val="0"/>
        <w:adjustRightInd/>
        <w:snapToGrid/>
        <w:spacing w:after="0" w:line="560" w:lineRule="exact"/>
        <w:textAlignment w:val="auto"/>
        <w:rPr>
          <w:rFonts w:hint="eastAsia"/>
          <w:color w:val="000000" w:themeColor="text1"/>
          <w:sz w:val="32"/>
          <w:szCs w:val="32"/>
          <w:lang w:val="en-US" w:eastAsia="zh-CN"/>
          <w14:textFill>
            <w14:solidFill>
              <w14:schemeClr w14:val="tx1"/>
            </w14:solidFill>
          </w14:textFill>
        </w:rPr>
      </w:pPr>
    </w:p>
    <w:p>
      <w:pPr>
        <w:pStyle w:val="8"/>
        <w:keepNext w:val="0"/>
        <w:keepLines w:val="0"/>
        <w:pageBreakBefore w:val="0"/>
        <w:kinsoku/>
        <w:wordWrap/>
        <w:overflowPunct/>
        <w:topLinePunct w:val="0"/>
        <w:autoSpaceDE/>
        <w:autoSpaceDN/>
        <w:bidi w:val="0"/>
        <w:adjustRightInd/>
        <w:snapToGrid/>
        <w:spacing w:after="0" w:line="560" w:lineRule="exact"/>
        <w:textAlignment w:val="auto"/>
        <w:rPr>
          <w:rFonts w:hint="eastAsia"/>
          <w:color w:val="000000" w:themeColor="text1"/>
          <w:sz w:val="32"/>
          <w:szCs w:val="32"/>
          <w:lang w:val="en-US" w:eastAsia="zh-CN"/>
          <w14:textFill>
            <w14:solidFill>
              <w14:schemeClr w14:val="tx1"/>
            </w14:solidFill>
          </w14:textFill>
        </w:rPr>
      </w:pPr>
    </w:p>
    <w:p>
      <w:pPr>
        <w:rPr>
          <w:rFonts w:hint="eastAsia" w:ascii="黑体" w:hAnsi="黑体" w:eastAsia="黑体" w:cs="黑体"/>
          <w:color w:val="000000" w:themeColor="text1"/>
          <w:spacing w:val="-10"/>
          <w:sz w:val="32"/>
          <w:szCs w:val="32"/>
          <w:lang w:val="en-US" w:eastAsia="zh-CN"/>
          <w14:textFill>
            <w14:solidFill>
              <w14:schemeClr w14:val="tx1"/>
            </w14:solidFill>
          </w14:textFill>
        </w:rPr>
      </w:pPr>
      <w:r>
        <w:rPr>
          <w:rFonts w:hint="eastAsia" w:ascii="黑体" w:hAnsi="黑体" w:eastAsia="黑体" w:cs="黑体"/>
          <w:color w:val="000000" w:themeColor="text1"/>
          <w:spacing w:val="-10"/>
          <w:sz w:val="32"/>
          <w:szCs w:val="32"/>
          <w:lang w:val="en-US" w:eastAsia="zh-CN"/>
          <w14:textFill>
            <w14:solidFill>
              <w14:schemeClr w14:val="tx1"/>
            </w14:solidFill>
          </w14:textFill>
        </w:rPr>
        <w:br w:type="page"/>
      </w:r>
    </w:p>
    <w:p>
      <w:pPr>
        <w:spacing w:before="300" w:line="360" w:lineRule="auto"/>
        <w:rPr>
          <w:rFonts w:hint="eastAsia" w:ascii="黑体" w:hAnsi="黑体" w:eastAsia="黑体" w:cs="黑体"/>
          <w:color w:val="000000" w:themeColor="text1"/>
          <w:spacing w:val="-10"/>
          <w:sz w:val="32"/>
          <w:szCs w:val="32"/>
          <w:lang w:val="en-US" w:eastAsia="zh-CN"/>
          <w14:textFill>
            <w14:solidFill>
              <w14:schemeClr w14:val="tx1"/>
            </w14:solidFill>
          </w14:textFill>
        </w:rPr>
      </w:pPr>
      <w:r>
        <w:rPr>
          <w:rFonts w:hint="eastAsia" w:ascii="黑体" w:hAnsi="黑体" w:eastAsia="黑体" w:cs="黑体"/>
          <w:color w:val="000000" w:themeColor="text1"/>
          <w:spacing w:val="-10"/>
          <w:sz w:val="32"/>
          <w:szCs w:val="32"/>
          <w:lang w:val="en-US" w:eastAsia="zh-CN"/>
          <w14:textFill>
            <w14:solidFill>
              <w14:schemeClr w14:val="tx1"/>
            </w14:solidFill>
          </w14:textFill>
        </w:rPr>
        <w:t>附件2-4-1</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default" w:ascii="黑体" w:hAnsi="黑体" w:eastAsia="黑体" w:cs="黑体"/>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0"/>
        </w:numPr>
        <w:tabs>
          <w:tab w:val="left" w:pos="2481"/>
        </w:tabs>
        <w:kinsoku/>
        <w:wordWrap/>
        <w:overflowPunct/>
        <w:topLinePunct w:val="0"/>
        <w:autoSpaceDE/>
        <w:autoSpaceDN/>
        <w:bidi w:val="0"/>
        <w:adjustRightInd/>
        <w:snapToGrid/>
        <w:spacing w:line="640" w:lineRule="exact"/>
        <w:ind w:firstLine="880" w:firstLineChars="200"/>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华南师范大学附属中学增城学校初中部就近入学申请材料</w:t>
      </w:r>
    </w:p>
    <w:p>
      <w:pPr>
        <w:keepNext w:val="0"/>
        <w:keepLines w:val="0"/>
        <w:pageBreakBefore w:val="0"/>
        <w:widowControl w:val="0"/>
        <w:numPr>
          <w:ilvl w:val="0"/>
          <w:numId w:val="0"/>
        </w:numPr>
        <w:tabs>
          <w:tab w:val="left" w:pos="2481"/>
        </w:tabs>
        <w:kinsoku/>
        <w:wordWrap/>
        <w:overflowPunct/>
        <w:topLinePunct w:val="0"/>
        <w:autoSpaceDE/>
        <w:autoSpaceDN/>
        <w:bidi w:val="0"/>
        <w:adjustRightInd/>
        <w:snapToGrid/>
        <w:spacing w:line="640" w:lineRule="exact"/>
        <w:ind w:firstLine="1320" w:firstLineChars="300"/>
        <w:jc w:val="both"/>
        <w:textAlignment w:val="auto"/>
        <w:rPr>
          <w:rFonts w:hint="eastAsia" w:ascii="黑体" w:hAnsi="黑体" w:eastAsia="黑体" w:cs="黑体"/>
          <w:color w:val="000000" w:themeColor="text1"/>
          <w:sz w:val="44"/>
          <w:szCs w:val="44"/>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en-US"/>
          <w14:textFill>
            <w14:solidFill>
              <w14:schemeClr w14:val="tx1"/>
            </w14:solidFill>
          </w14:textFill>
        </w:rPr>
      </w:pPr>
      <w:r>
        <w:rPr>
          <w:rFonts w:hint="eastAsia" w:ascii="黑体" w:hAnsi="黑体" w:eastAsia="黑体" w:cs="黑体"/>
          <w:color w:val="000000" w:themeColor="text1"/>
          <w:sz w:val="32"/>
          <w:szCs w:val="32"/>
          <w:lang w:val="en-US" w:eastAsia="en-US"/>
          <w14:textFill>
            <w14:solidFill>
              <w14:schemeClr w14:val="tx1"/>
            </w14:solidFill>
          </w14:textFill>
        </w:rPr>
        <w:t>户口簿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父（母）或其他法定监护人及其子女或被监护人的居民户口簿（原件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复印件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两份</w:t>
      </w: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，复印件需复印户口簿首页加本人页面）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val="en-US" w:eastAsia="en-US"/>
          <w14:textFill>
            <w14:solidFill>
              <w14:schemeClr w14:val="tx1"/>
            </w14:solidFill>
          </w14:textFill>
        </w:rPr>
      </w:pPr>
      <w:r>
        <w:rPr>
          <w:rFonts w:hint="eastAsia" w:ascii="黑体" w:hAnsi="黑体" w:eastAsia="黑体" w:cs="黑体"/>
          <w:color w:val="000000" w:themeColor="text1"/>
          <w:sz w:val="32"/>
          <w:szCs w:val="32"/>
          <w:lang w:val="en-US" w:eastAsia="en-US"/>
          <w14:textFill>
            <w14:solidFill>
              <w14:schemeClr w14:val="tx1"/>
            </w14:solidFill>
          </w14:textFill>
        </w:rPr>
        <w:t>实际居住</w:t>
      </w:r>
      <w:r>
        <w:rPr>
          <w:rFonts w:hint="eastAsia" w:ascii="黑体" w:hAnsi="黑体" w:eastAsia="黑体" w:cs="黑体"/>
          <w:color w:val="000000" w:themeColor="text1"/>
          <w:sz w:val="32"/>
          <w:szCs w:val="32"/>
          <w:lang w:val="en-US" w:eastAsia="zh-CN"/>
          <w14:textFill>
            <w14:solidFill>
              <w14:schemeClr w14:val="tx1"/>
            </w14:solidFill>
          </w14:textFill>
        </w:rPr>
        <w:t>地</w:t>
      </w:r>
      <w:r>
        <w:rPr>
          <w:rFonts w:hint="eastAsia" w:ascii="黑体" w:hAnsi="黑体" w:eastAsia="黑体" w:cs="黑体"/>
          <w:color w:val="000000" w:themeColor="text1"/>
          <w:sz w:val="32"/>
          <w:szCs w:val="32"/>
          <w:lang w:val="en-US" w:eastAsia="en-US"/>
          <w14:textFill>
            <w14:solidFill>
              <w14:schemeClr w14:val="tx1"/>
            </w14:solidFill>
          </w14:textFill>
        </w:rPr>
        <w:t>有效文书资料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父（母）或其他法定监护人的房屋所有权证、不动产权证书、</w:t>
      </w:r>
      <w:r>
        <w:rPr>
          <w:rFonts w:hint="eastAsia" w:ascii="仿宋_GB2312" w:hAnsi="仿宋_GB2312" w:eastAsia="仿宋_GB2312" w:cs="仿宋_GB2312"/>
          <w:color w:val="000000" w:themeColor="text1"/>
          <w:sz w:val="32"/>
          <w:szCs w:val="32"/>
          <w14:textFill>
            <w14:solidFill>
              <w14:schemeClr w14:val="tx1"/>
            </w14:solidFill>
          </w14:textFill>
        </w:rPr>
        <w:t>房管部门认可的购房合同及发票</w:t>
      </w:r>
      <w:r>
        <w:rPr>
          <w:rFonts w:hint="eastAsia" w:ascii="仿宋_GB2312" w:hAnsi="仿宋_GB2312" w:eastAsia="仿宋_GB2312" w:cs="仿宋_GB2312"/>
          <w:color w:val="000000" w:themeColor="text1"/>
          <w:kern w:val="0"/>
          <w:sz w:val="32"/>
          <w:szCs w:val="32"/>
          <w14:textFill>
            <w14:solidFill>
              <w14:schemeClr w14:val="tx1"/>
            </w14:solidFill>
          </w14:textFill>
        </w:rPr>
        <w:t>、宅基地使用证、集资房权属资料等。其中提供房产的，适龄儿童的父母或其他法定监护人须拥有该房产50%以上（含50%）份额。适龄儿童的父母没有房产（</w:t>
      </w:r>
      <w:r>
        <w:rPr>
          <w:rFonts w:hint="eastAsia" w:ascii="仿宋_GB2312" w:hAnsi="仿宋_GB2312" w:eastAsia="仿宋_GB2312" w:cs="仿宋_GB2312"/>
          <w:color w:val="000000" w:themeColor="text1"/>
          <w:sz w:val="32"/>
          <w:szCs w:val="32"/>
          <w14:textFill>
            <w14:solidFill>
              <w14:schemeClr w14:val="tx1"/>
            </w14:solidFill>
          </w14:textFill>
        </w:rPr>
        <w:t>在广州市范围内没有房产</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使用三代以内直系亲属房产申请入学的，房产权属为祖父母全权所有或三代以内直系亲属全权(100%)共有。</w:t>
      </w:r>
    </w:p>
    <w:p>
      <w:pPr>
        <w:keepNext w:val="0"/>
        <w:keepLines w:val="0"/>
        <w:pageBreakBefore w:val="0"/>
        <w:widowControl w:val="0"/>
        <w:numPr>
          <w:ilvl w:val="0"/>
          <w:numId w:val="0"/>
        </w:numPr>
        <w:tabs>
          <w:tab w:val="left" w:pos="2481"/>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用于初中入学登记的实际居住地有效文书资料为2022年5月1日后取得的家庭，该住宅单元需满足无以往业主小孩在对口地段初中在读七至九年级（同一家庭适龄儿童申请入学的除外）。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华文仿宋" w:hAnsi="华文仿宋" w:eastAsia="华文仿宋"/>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三、申请表</w:t>
      </w:r>
    </w:p>
    <w:p>
      <w:pPr>
        <w:keepNext w:val="0"/>
        <w:keepLines w:val="0"/>
        <w:pageBreakBefore w:val="0"/>
        <w:widowControl w:val="0"/>
        <w:numPr>
          <w:ilvl w:val="0"/>
          <w:numId w:val="0"/>
        </w:numPr>
        <w:tabs>
          <w:tab w:val="left" w:pos="2481"/>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en-US"/>
          <w14:textFill>
            <w14:solidFill>
              <w14:schemeClr w14:val="tx1"/>
            </w14:solidFill>
          </w14:textFill>
        </w:rPr>
        <w:t>父（母）或其他法定监护人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填写好《华南师范大学附属中学增城学校初中阶段就近入学申请表》（见附件2-4-2）与其他申请材料一并提交。</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spacing w:before="300" w:line="360" w:lineRule="auto"/>
        <w:rPr>
          <w:rFonts w:hint="eastAsia" w:ascii="黑体" w:hAnsi="黑体" w:eastAsia="黑体" w:cs="黑体"/>
          <w:color w:val="000000" w:themeColor="text1"/>
          <w:spacing w:val="-10"/>
          <w:sz w:val="32"/>
          <w:szCs w:val="32"/>
          <w:lang w:val="en-US" w:eastAsia="zh-CN"/>
          <w14:textFill>
            <w14:solidFill>
              <w14:schemeClr w14:val="tx1"/>
            </w14:solidFill>
          </w14:textFill>
        </w:rPr>
        <w:sectPr>
          <w:pgSz w:w="11906" w:h="16838"/>
          <w:pgMar w:top="1497" w:right="1474" w:bottom="1497" w:left="1474" w:header="851" w:footer="992" w:gutter="0"/>
          <w:cols w:space="425" w:num="1"/>
          <w:docGrid w:type="lines" w:linePitch="312" w:charSpace="0"/>
        </w:sectPr>
      </w:pPr>
    </w:p>
    <w:p>
      <w:pPr>
        <w:spacing w:before="300" w:line="360" w:lineRule="auto"/>
        <w:rPr>
          <w:rFonts w:hint="eastAsia" w:ascii="黑体" w:hAnsi="黑体" w:eastAsia="黑体" w:cs="黑体"/>
          <w:color w:val="000000" w:themeColor="text1"/>
          <w:spacing w:val="-10"/>
          <w:sz w:val="32"/>
          <w:szCs w:val="32"/>
          <w:lang w:val="en-US" w:eastAsia="zh-CN"/>
          <w14:textFill>
            <w14:solidFill>
              <w14:schemeClr w14:val="tx1"/>
            </w14:solidFill>
          </w14:textFill>
        </w:rPr>
      </w:pPr>
      <w:r>
        <w:rPr>
          <w:rFonts w:hint="eastAsia" w:ascii="黑体" w:hAnsi="黑体" w:eastAsia="黑体" w:cs="黑体"/>
          <w:color w:val="000000" w:themeColor="text1"/>
          <w:spacing w:val="-10"/>
          <w:sz w:val="32"/>
          <w:szCs w:val="32"/>
          <w:lang w:val="en-US" w:eastAsia="zh-CN"/>
          <w14:textFill>
            <w14:solidFill>
              <w14:schemeClr w14:val="tx1"/>
            </w14:solidFill>
          </w14:textFill>
        </w:rPr>
        <w:t>附件2-4-2</w:t>
      </w:r>
    </w:p>
    <w:p>
      <w:pPr>
        <w:pStyle w:val="8"/>
        <w:rPr>
          <w:rFonts w:hint="default"/>
          <w:color w:val="000000" w:themeColor="text1"/>
          <w:lang w:val="en-US" w:eastAsia="zh-CN"/>
          <w14:textFill>
            <w14:solidFill>
              <w14:schemeClr w14:val="tx1"/>
            </w14:solidFill>
          </w14:textFill>
        </w:rPr>
      </w:pPr>
    </w:p>
    <w:p>
      <w:pPr>
        <w:keepNext w:val="0"/>
        <w:keepLines w:val="0"/>
        <w:pageBreakBefore w:val="0"/>
        <w:widowControl w:val="0"/>
        <w:numPr>
          <w:ilvl w:val="0"/>
          <w:numId w:val="0"/>
        </w:numPr>
        <w:tabs>
          <w:tab w:val="left" w:pos="2481"/>
        </w:tabs>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华南师范大学附属中学增城学校初中部</w:t>
      </w:r>
    </w:p>
    <w:p>
      <w:pPr>
        <w:keepNext w:val="0"/>
        <w:keepLines w:val="0"/>
        <w:pageBreakBefore w:val="0"/>
        <w:widowControl w:val="0"/>
        <w:numPr>
          <w:ilvl w:val="0"/>
          <w:numId w:val="0"/>
        </w:numPr>
        <w:tabs>
          <w:tab w:val="left" w:pos="2481"/>
        </w:tabs>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就近入学申请表</w:t>
      </w:r>
    </w:p>
    <w:p>
      <w:pPr>
        <w:keepNext w:val="0"/>
        <w:keepLines w:val="0"/>
        <w:pageBreakBefore w:val="0"/>
        <w:widowControl w:val="0"/>
        <w:numPr>
          <w:ilvl w:val="0"/>
          <w:numId w:val="0"/>
        </w:numPr>
        <w:tabs>
          <w:tab w:val="left" w:pos="2481"/>
        </w:tabs>
        <w:kinsoku/>
        <w:wordWrap/>
        <w:overflowPunct/>
        <w:topLinePunct w:val="0"/>
        <w:autoSpaceDE/>
        <w:autoSpaceDN/>
        <w:bidi w:val="0"/>
        <w:adjustRightInd/>
        <w:snapToGrid/>
        <w:spacing w:line="640" w:lineRule="exact"/>
        <w:ind w:firstLine="3960" w:firstLineChars="1100"/>
        <w:jc w:val="both"/>
        <w:textAlignment w:val="auto"/>
        <w:rPr>
          <w:rFonts w:hint="eastAsia" w:ascii="黑体" w:hAnsi="黑体" w:eastAsia="黑体" w:cs="黑体"/>
          <w:color w:val="000000" w:themeColor="text1"/>
          <w:sz w:val="36"/>
          <w:szCs w:val="36"/>
          <w:lang w:val="en-US" w:eastAsia="zh-CN"/>
          <w14:textFill>
            <w14:solidFill>
              <w14:schemeClr w14:val="tx1"/>
            </w14:solidFill>
          </w14:textFill>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0"/>
        <w:gridCol w:w="111"/>
        <w:gridCol w:w="1594"/>
        <w:gridCol w:w="1829"/>
        <w:gridCol w:w="3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学生姓名</w:t>
            </w:r>
          </w:p>
        </w:tc>
        <w:tc>
          <w:tcPr>
            <w:tcW w:w="1844"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18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 xml:space="preserve"> 身份证号码</w:t>
            </w:r>
          </w:p>
        </w:tc>
        <w:tc>
          <w:tcPr>
            <w:tcW w:w="330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性别</w:t>
            </w:r>
          </w:p>
        </w:tc>
        <w:tc>
          <w:tcPr>
            <w:tcW w:w="1844"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187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出生年月</w:t>
            </w:r>
          </w:p>
        </w:tc>
        <w:tc>
          <w:tcPr>
            <w:tcW w:w="330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毕业学校</w:t>
            </w:r>
          </w:p>
        </w:tc>
        <w:tc>
          <w:tcPr>
            <w:tcW w:w="7024"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240" w:firstLineChars="100"/>
              <w:jc w:val="both"/>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en-US"/>
                <w14:textFill>
                  <w14:solidFill>
                    <w14:schemeClr w14:val="tx1"/>
                  </w14:solidFill>
                </w14:textFill>
              </w:rPr>
              <w:t>监护人姓名</w:t>
            </w:r>
          </w:p>
        </w:tc>
        <w:tc>
          <w:tcPr>
            <w:tcW w:w="1844"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c>
          <w:tcPr>
            <w:tcW w:w="18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240" w:firstLineChars="100"/>
              <w:jc w:val="both"/>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身份证号码</w:t>
            </w:r>
          </w:p>
        </w:tc>
        <w:tc>
          <w:tcPr>
            <w:tcW w:w="330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03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en-US"/>
                <w14:textFill>
                  <w14:solidFill>
                    <w14:schemeClr w14:val="tx1"/>
                  </w14:solidFill>
                </w14:textFill>
              </w:rPr>
              <w:t>学生户籍地址</w:t>
            </w:r>
          </w:p>
        </w:tc>
        <w:tc>
          <w:tcPr>
            <w:tcW w:w="7024" w:type="dxa"/>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03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en-US"/>
                <w14:textFill>
                  <w14:solidFill>
                    <w14:schemeClr w14:val="tx1"/>
                  </w14:solidFill>
                </w14:textFill>
              </w:rPr>
              <w:t>实际</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居</w:t>
            </w:r>
            <w:r>
              <w:rPr>
                <w:rFonts w:hint="eastAsia" w:ascii="宋体" w:hAnsi="宋体" w:eastAsia="宋体" w:cs="宋体"/>
                <w:color w:val="000000" w:themeColor="text1"/>
                <w:sz w:val="24"/>
                <w:szCs w:val="24"/>
                <w:vertAlign w:val="baseline"/>
                <w:lang w:val="en-US" w:eastAsia="en-US"/>
                <w14:textFill>
                  <w14:solidFill>
                    <w14:schemeClr w14:val="tx1"/>
                  </w14:solidFill>
                </w14:textFill>
              </w:rPr>
              <w:t>住</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地</w:t>
            </w:r>
            <w:r>
              <w:rPr>
                <w:rFonts w:hint="eastAsia" w:ascii="宋体" w:hAnsi="宋体" w:eastAsia="宋体" w:cs="宋体"/>
                <w:color w:val="000000" w:themeColor="text1"/>
                <w:sz w:val="24"/>
                <w:szCs w:val="24"/>
                <w:vertAlign w:val="baseline"/>
                <w:lang w:val="en-US" w:eastAsia="en-US"/>
                <w14:textFill>
                  <w14:solidFill>
                    <w14:schemeClr w14:val="tx1"/>
                  </w14:solidFill>
                </w14:textFill>
              </w:rPr>
              <w:t>址</w:t>
            </w:r>
          </w:p>
        </w:tc>
        <w:tc>
          <w:tcPr>
            <w:tcW w:w="7024" w:type="dxa"/>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联系方式1</w:t>
            </w:r>
          </w:p>
        </w:tc>
        <w:tc>
          <w:tcPr>
            <w:tcW w:w="1844" w:type="dxa"/>
            <w:gridSpan w:val="2"/>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p>
        </w:tc>
        <w:tc>
          <w:tcPr>
            <w:tcW w:w="187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联系方式2</w:t>
            </w:r>
          </w:p>
        </w:tc>
        <w:tc>
          <w:tcPr>
            <w:tcW w:w="330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en-US"/>
                <w14:textFill>
                  <w14:solidFill>
                    <w14:schemeClr w14:val="tx1"/>
                  </w14:solidFill>
                </w14:textFill>
              </w:rPr>
              <w:t>房产情况</w:t>
            </w:r>
          </w:p>
        </w:tc>
        <w:tc>
          <w:tcPr>
            <w:tcW w:w="7024" w:type="dxa"/>
            <w:gridSpan w:val="4"/>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自</w:t>
            </w:r>
            <w:r>
              <w:rPr>
                <w:rFonts w:hint="eastAsia" w:ascii="宋体" w:hAnsi="宋体" w:eastAsia="宋体" w:cs="宋体"/>
                <w:color w:val="000000" w:themeColor="text1"/>
                <w:sz w:val="24"/>
                <w:szCs w:val="24"/>
                <w:vertAlign w:val="baseline"/>
                <w:lang w:val="en-US" w:eastAsia="en-US"/>
                <w14:textFill>
                  <w14:solidFill>
                    <w14:schemeClr w14:val="tx1"/>
                  </w14:solidFill>
                </w14:textFill>
              </w:rPr>
              <w:t>购房（</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 xml:space="preserve">  </w:t>
            </w:r>
            <w:r>
              <w:rPr>
                <w:rFonts w:hint="eastAsia" w:ascii="宋体" w:hAnsi="宋体" w:eastAsia="宋体" w:cs="宋体"/>
                <w:color w:val="000000" w:themeColor="text1"/>
                <w:sz w:val="24"/>
                <w:szCs w:val="24"/>
                <w:vertAlign w:val="baseline"/>
                <w:lang w:val="en-US" w:eastAsia="en-US"/>
                <w14:textFill>
                  <w14:solidFill>
                    <w14:schemeClr w14:val="tx1"/>
                  </w14:solidFill>
                </w14:textFill>
              </w:rPr>
              <w:t>）</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祖辈房产（ ）宅基地（  ）其他房产（  ）</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宋体" w:hAnsi="宋体" w:eastAsia="宋体" w:cs="宋体"/>
                <w:color w:val="000000" w:themeColor="text1"/>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en-US"/>
                <w14:textFill>
                  <w14:solidFill>
                    <w14:schemeClr w14:val="tx1"/>
                  </w14:solidFill>
                </w14:textFill>
              </w:rPr>
              <w:t>请在相应位置打“√”地址：</w:t>
            </w:r>
            <w:r>
              <w:rPr>
                <w:rFonts w:hint="eastAsia" w:ascii="宋体" w:hAnsi="宋体" w:eastAsia="宋体" w:cs="宋体"/>
                <w:color w:val="000000" w:themeColor="text1"/>
                <w:sz w:val="24"/>
                <w:szCs w:val="24"/>
                <w:u w:val="single"/>
                <w:vertAlign w:val="baseli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trPr>
        <w:tc>
          <w:tcPr>
            <w:tcW w:w="9056" w:type="dxa"/>
            <w:gridSpan w:val="5"/>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480" w:firstLineChars="200"/>
              <w:jc w:val="both"/>
              <w:textAlignment w:val="auto"/>
              <w:rPr>
                <w:rFonts w:hint="eastAsia" w:ascii="宋体" w:hAnsi="宋体" w:eastAsia="宋体" w:cs="宋体"/>
                <w:color w:val="000000" w:themeColor="text1"/>
                <w:sz w:val="24"/>
                <w:szCs w:val="24"/>
                <w:vertAlign w:val="baseline"/>
                <w:lang w:val="en-US" w:eastAsia="en-US"/>
                <w14:textFill>
                  <w14:solidFill>
                    <w14:schemeClr w14:val="tx1"/>
                  </w14:solidFill>
                </w14:textFill>
              </w:rPr>
            </w:pPr>
            <w:r>
              <w:rPr>
                <w:rFonts w:hint="eastAsia" w:ascii="宋体" w:hAnsi="宋体" w:eastAsia="宋体" w:cs="宋体"/>
                <w:color w:val="000000" w:themeColor="text1"/>
                <w:sz w:val="24"/>
                <w:szCs w:val="24"/>
                <w:vertAlign w:val="baseline"/>
                <w:lang w:val="en-US" w:eastAsia="en-US"/>
                <w14:textFill>
                  <w14:solidFill>
                    <w14:schemeClr w14:val="tx1"/>
                  </w14:solidFill>
                </w14:textFill>
              </w:rPr>
              <w:t>本人为</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孩子</w:t>
            </w:r>
            <w:r>
              <w:rPr>
                <w:rFonts w:hint="eastAsia" w:ascii="宋体" w:hAnsi="宋体" w:eastAsia="宋体" w:cs="宋体"/>
                <w:color w:val="000000" w:themeColor="text1"/>
                <w:sz w:val="24"/>
                <w:szCs w:val="24"/>
                <w:u w:val="single"/>
                <w:vertAlign w:val="baseline"/>
                <w:lang w:val="en-US" w:eastAsia="en-US"/>
                <w14:textFill>
                  <w14:solidFill>
                    <w14:schemeClr w14:val="tx1"/>
                  </w14:solidFill>
                </w14:textFill>
              </w:rPr>
              <w:t xml:space="preserve"> </w:t>
            </w:r>
            <w:r>
              <w:rPr>
                <w:rFonts w:hint="eastAsia" w:ascii="宋体" w:hAnsi="宋体" w:eastAsia="宋体" w:cs="宋体"/>
                <w:color w:val="000000" w:themeColor="text1"/>
                <w:sz w:val="24"/>
                <w:szCs w:val="24"/>
                <w:u w:val="single"/>
                <w:vertAlign w:val="baseline"/>
                <w:lang w:val="en-US" w:eastAsia="zh-CN"/>
                <w14:textFill>
                  <w14:solidFill>
                    <w14:schemeClr w14:val="tx1"/>
                  </w14:solidFill>
                </w14:textFill>
              </w:rPr>
              <w:t xml:space="preserve">      </w:t>
            </w:r>
            <w:r>
              <w:rPr>
                <w:rFonts w:hint="eastAsia" w:ascii="宋体" w:hAnsi="宋体" w:eastAsia="宋体" w:cs="宋体"/>
                <w:color w:val="000000" w:themeColor="text1"/>
                <w:sz w:val="24"/>
                <w:szCs w:val="24"/>
                <w:vertAlign w:val="baseline"/>
                <w:lang w:val="en-US" w:eastAsia="en-US"/>
                <w14:textFill>
                  <w14:solidFill>
                    <w14:schemeClr w14:val="tx1"/>
                  </w14:solidFill>
                </w14:textFill>
              </w:rPr>
              <w:t xml:space="preserve">在 </w:t>
            </w:r>
            <w:r>
              <w:rPr>
                <w:rFonts w:hint="eastAsia" w:ascii="宋体" w:hAnsi="宋体" w:cs="宋体"/>
                <w:color w:val="000000" w:themeColor="text1"/>
                <w:sz w:val="24"/>
                <w:szCs w:val="24"/>
                <w:vertAlign w:val="baseline"/>
                <w:lang w:val="en-US" w:eastAsia="zh-CN"/>
                <w14:textFill>
                  <w14:solidFill>
                    <w14:schemeClr w14:val="tx1"/>
                  </w14:solidFill>
                </w14:textFill>
              </w:rPr>
              <w:t>2024</w:t>
            </w:r>
            <w:r>
              <w:rPr>
                <w:rFonts w:hint="eastAsia" w:ascii="宋体" w:hAnsi="宋体" w:eastAsia="宋体" w:cs="宋体"/>
                <w:color w:val="000000" w:themeColor="text1"/>
                <w:sz w:val="24"/>
                <w:szCs w:val="24"/>
                <w:vertAlign w:val="baseline"/>
                <w:lang w:val="en-US" w:eastAsia="en-US"/>
                <w14:textFill>
                  <w14:solidFill>
                    <w14:schemeClr w14:val="tx1"/>
                  </w14:solidFill>
                </w14:textFill>
              </w:rPr>
              <w:t xml:space="preserve"> 年 5 月</w:t>
            </w:r>
            <w:r>
              <w:rPr>
                <w:rFonts w:hint="eastAsia" w:ascii="宋体" w:hAnsi="宋体" w:eastAsia="宋体" w:cs="宋体"/>
                <w:color w:val="000000" w:themeColor="text1"/>
                <w:sz w:val="24"/>
                <w:szCs w:val="24"/>
                <w:u w:val="single"/>
                <w:vertAlign w:val="baseline"/>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vertAlign w:val="baseline"/>
                <w:lang w:val="en-US" w:eastAsia="en-US"/>
                <w14:textFill>
                  <w14:solidFill>
                    <w14:schemeClr w14:val="tx1"/>
                  </w14:solidFill>
                </w14:textFill>
              </w:rPr>
              <w:t xml:space="preserve"> </w:t>
            </w:r>
            <w:r>
              <w:rPr>
                <w:rFonts w:hint="eastAsia" w:ascii="宋体" w:hAnsi="宋体" w:eastAsia="宋体" w:cs="宋体"/>
                <w:color w:val="000000" w:themeColor="text1"/>
                <w:sz w:val="24"/>
                <w:szCs w:val="24"/>
                <w:u w:val="single"/>
                <w:vertAlign w:val="baseline"/>
                <w:lang w:val="en-US" w:eastAsia="zh-CN"/>
                <w14:textFill>
                  <w14:solidFill>
                    <w14:schemeClr w14:val="tx1"/>
                  </w14:solidFill>
                </w14:textFill>
              </w:rPr>
              <w:t xml:space="preserve"> </w:t>
            </w:r>
            <w:r>
              <w:rPr>
                <w:rFonts w:hint="eastAsia" w:ascii="宋体" w:hAnsi="宋体" w:eastAsia="宋体" w:cs="宋体"/>
                <w:color w:val="000000" w:themeColor="text1"/>
                <w:sz w:val="24"/>
                <w:szCs w:val="24"/>
                <w:vertAlign w:val="baseline"/>
                <w:lang w:val="en-US" w:eastAsia="en-US"/>
                <w14:textFill>
                  <w14:solidFill>
                    <w14:schemeClr w14:val="tx1"/>
                  </w14:solidFill>
                </w14:textFill>
              </w:rPr>
              <w:t>日办理申请入读</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华南师范大学附属中学增城学校初中部</w:t>
            </w:r>
            <w:r>
              <w:rPr>
                <w:rFonts w:hint="eastAsia" w:ascii="宋体" w:hAnsi="宋体" w:eastAsia="宋体" w:cs="宋体"/>
                <w:color w:val="000000" w:themeColor="text1"/>
                <w:sz w:val="24"/>
                <w:szCs w:val="24"/>
                <w:vertAlign w:val="baseline"/>
                <w:lang w:val="en-US" w:eastAsia="en-US"/>
                <w14:textFill>
                  <w14:solidFill>
                    <w14:schemeClr w14:val="tx1"/>
                  </w14:solidFill>
                </w14:textFill>
              </w:rPr>
              <w:t>，承诺所提交的材料真实有效，如有弄虚作假，愿意承担相关责任（含取消派发学位）。</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000" w:firstLineChars="2500"/>
              <w:jc w:val="both"/>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sz w:val="24"/>
                <w:szCs w:val="24"/>
                <w:vertAlign w:val="baseline"/>
                <w:lang w:val="en-US" w:eastAsia="zh-CN"/>
                <w14:textFill>
                  <w14:solidFill>
                    <w14:schemeClr w14:val="tx1"/>
                  </w14:solidFill>
                </w14:textFill>
              </w:rPr>
              <w:t>监护</w:t>
            </w:r>
            <w:r>
              <w:rPr>
                <w:rFonts w:hint="eastAsia" w:ascii="宋体" w:hAnsi="宋体" w:eastAsia="宋体" w:cs="宋体"/>
                <w:color w:val="000000" w:themeColor="text1"/>
                <w:sz w:val="24"/>
                <w:szCs w:val="24"/>
                <w:vertAlign w:val="baseline"/>
                <w:lang w:val="en-US" w:eastAsia="en-US"/>
                <w14:textFill>
                  <w14:solidFill>
                    <w14:schemeClr w14:val="tx1"/>
                  </w14:solidFill>
                </w14:textFill>
              </w:rPr>
              <w:t>人：</w:t>
            </w:r>
            <w:r>
              <w:rPr>
                <w:rFonts w:hint="eastAsia" w:ascii="宋体" w:hAnsi="宋体" w:eastAsia="宋体" w:cs="宋体"/>
                <w:color w:val="000000" w:themeColor="text1"/>
                <w:sz w:val="24"/>
                <w:szCs w:val="24"/>
                <w:u w:val="single"/>
                <w:vertAlign w:val="baseline"/>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2150"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r>
              <w:rPr>
                <w:rFonts w:hint="eastAsia" w:ascii="宋体" w:hAnsi="宋体" w:eastAsia="宋体" w:cs="宋体"/>
                <w:color w:val="000000" w:themeColor="text1"/>
                <w:sz w:val="24"/>
                <w:szCs w:val="24"/>
                <w:vertAlign w:val="baseline"/>
                <w:lang w:val="en-US" w:eastAsia="zh-CN"/>
                <w14:textFill>
                  <w14:solidFill>
                    <w14:schemeClr w14:val="tx1"/>
                  </w14:solidFill>
                </w14:textFill>
              </w:rPr>
              <w:t>教育指导中心意见</w:t>
            </w:r>
          </w:p>
        </w:tc>
        <w:tc>
          <w:tcPr>
            <w:tcW w:w="6906" w:type="dxa"/>
            <w:gridSpan w:val="3"/>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宋体" w:hAnsi="宋体" w:eastAsia="宋体" w:cs="宋体"/>
                <w:color w:val="000000" w:themeColor="text1"/>
                <w:sz w:val="32"/>
                <w:szCs w:val="32"/>
                <w:vertAlign w:val="baseline"/>
                <w:lang w:val="en-US" w:eastAsia="zh-CN"/>
                <w14:textFill>
                  <w14:solidFill>
                    <w14:schemeClr w14:val="tx1"/>
                  </w14:solidFill>
                </w14:textFill>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7E9D5D"/>
    <w:multiLevelType w:val="singleLevel"/>
    <w:tmpl w:val="417E9D5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DB115E"/>
    <w:rsid w:val="29DB1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before="100" w:beforeAutospacing="1" w:after="100" w:afterAutospacing="1"/>
      <w:jc w:val="left"/>
    </w:pPr>
    <w:rPr>
      <w:rFonts w:ascii="宋体" w:hAnsi="宋体" w:cs="宋体"/>
      <w:kern w:val="0"/>
      <w:sz w:val="24"/>
      <w:szCs w:val="24"/>
    </w:r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7">
    <w:name w:val="p15"/>
    <w:basedOn w:val="1"/>
    <w:qFormat/>
    <w:uiPriority w:val="0"/>
    <w:pPr>
      <w:widowControl/>
      <w:spacing w:before="100" w:beforeLines="0" w:after="100" w:afterLines="0"/>
      <w:jc w:val="left"/>
    </w:pPr>
    <w:rPr>
      <w:rFonts w:ascii="宋体" w:hAnsi="宋体" w:cs="宋体"/>
      <w:kern w:val="0"/>
      <w:sz w:val="24"/>
    </w:rPr>
  </w:style>
  <w:style w:type="paragraph" w:customStyle="1" w:styleId="8">
    <w:name w:val="正文首行缩进 21"/>
    <w:basedOn w:val="1"/>
    <w:qFormat/>
    <w:uiPriority w:val="99"/>
    <w:pPr>
      <w:spacing w:after="120"/>
      <w:ind w:left="420" w:leftChars="200" w:firstLine="420"/>
    </w:pPr>
    <w:rPr>
      <w:rFonts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2024-04-30T02:02:00Z</dcterms:created>
  <dc:creator>Lenovo</dc:creator>
  <cp:lastModifiedBy>Lenovo</cp:lastModifiedBy>
  <dcterms:modified xsi:type="dcterms:W3CDTF">2024-04-30T02:06:39Z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C824C2AF903D4F2DAB5B64FE31ADBB91</vt:lpwstr>
  </property>
</Properties>
</file>