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71A98">
      <w:pPr>
        <w:bidi w:val="0"/>
        <w:spacing w:line="60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  <w:t>附件</w:t>
      </w:r>
    </w:p>
    <w:p w14:paraId="02F8E4AE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default"/>
          <w:b/>
          <w:bCs/>
          <w:sz w:val="36"/>
          <w:szCs w:val="36"/>
          <w:lang w:val="en-US" w:eastAsia="zh-CN"/>
        </w:rPr>
        <w:t>拟取消医疗器械经营和网络销售备案企业名单</w:t>
      </w:r>
      <w:r>
        <w:rPr>
          <w:rFonts w:hint="default"/>
          <w:b/>
          <w:bCs/>
          <w:sz w:val="36"/>
          <w:szCs w:val="36"/>
          <w:lang w:val="en-US" w:eastAsia="zh-CN"/>
        </w:rPr>
        <w:br w:type="textWrapping"/>
      </w:r>
      <w:r>
        <w:rPr>
          <w:rFonts w:hint="default"/>
          <w:b/>
          <w:bCs/>
          <w:sz w:val="36"/>
          <w:szCs w:val="36"/>
          <w:lang w:val="en-US" w:eastAsia="zh-CN"/>
        </w:rPr>
        <w:t>（2024年第四季度）</w:t>
      </w:r>
    </w:p>
    <w:bookmarkEnd w:id="0"/>
    <w:tbl>
      <w:tblPr>
        <w:tblStyle w:val="2"/>
        <w:tblW w:w="94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960"/>
        <w:gridCol w:w="1800"/>
        <w:gridCol w:w="1453"/>
        <w:gridCol w:w="1840"/>
        <w:gridCol w:w="1346"/>
      </w:tblGrid>
      <w:tr w14:paraId="1D3A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3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7E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企业名称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2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备案号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0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是否网络销售备案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83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情况说明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72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所属辖区</w:t>
            </w:r>
          </w:p>
        </w:tc>
      </w:tr>
      <w:tr w14:paraId="24EB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E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B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莱康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广东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D2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20226033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62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1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F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AD5E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A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BB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广州余德堂生物科技有限公司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721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20214944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48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3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6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C15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4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8E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广州粤芝保医疗科技有限公司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6E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20201890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97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6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66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51C8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B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C5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广州自由自在品牌管理有限公司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3C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20163430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6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E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7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1A32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8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1A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康致健贸易（广州）有限公司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DB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20224457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54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F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3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C342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7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0A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药妆药业（广东）有限公司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3C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20191018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C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13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B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601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D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8D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野村（广州）商务有限公司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DE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20190022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8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4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C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B5C1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3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1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众祥贸易（广州）有限公司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3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20230826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0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E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D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77F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E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EB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佰草世家医药科技（广州）有限公司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38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20183057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65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7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C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A02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F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1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缔约生物医药（广州）有限公司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AA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20222131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8D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8D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9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1D9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5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D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广东弘方医疗科技有限公司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FD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20201490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4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58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3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CF2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B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99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广东康之家药业有限公司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A39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20156746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98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DB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C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F9F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2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C2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广东思明药业有限公司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54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20145112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3F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3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3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885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5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5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广州艾尔亿医疗美容投资有限公司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4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20214083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D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8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2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2121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F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56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广州安卓健康管理有限公司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FF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20183028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2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4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4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ED9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B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2D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广州棒佰科技有限公司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E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20230026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C4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C5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C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7B4B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2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D0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广州创刻康医疗器械有限公司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8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20162755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3E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3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A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ABA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5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C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广州创苏启贸易有限公司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9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20231189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FF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B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1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19A9B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F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D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广州锋范生物科技有限公司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A6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20225305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FB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49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9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6FA7B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B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58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广州瀚琦科技发展有限公司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6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20204262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E8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8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B5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5C50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6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1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广州弘承持信电子商务有限公司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B9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20156729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12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2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9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32DD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1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C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广州嘉时国际贸易有限公司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B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20204611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8D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E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4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9BC5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0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0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广州健仁堂医疗器械有限公司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6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20230492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C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C1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3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176C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1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13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广州洁美科技有限公司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73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20220038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6B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EE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2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219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7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18D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广州捷升商贸有限公司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A5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20210153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4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CE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0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5C4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5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1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广州金汉堂贸易有限公司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0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20225137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D7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0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C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733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3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0A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广州金轩电子商务有限公司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7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20220919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CC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06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2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51AA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0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80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广州九曜医疗科技有限公司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D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20183009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B36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D2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A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3011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3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3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广州聚优阁贸易有限公司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B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20233652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05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49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8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6D87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4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3C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广州兰赞生物科技有限公司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9B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20214115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A4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7A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5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FE55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1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79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广州勒沃医疗器械有限公司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2B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20164041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36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23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E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2C6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6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3C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广州媄悦生物科技有限公司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2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20200106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B5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FA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1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F33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A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93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广州山楂文化传媒有限公司（曾名：广州红金牛生物科技有限公司）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1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20191647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9B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B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6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2F9C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3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5B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广州善行健医疗器械科技有限公司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24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20182166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6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0B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4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640E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A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0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广州市艾九康医疗器械有限公司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62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20224913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D2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60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8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9F1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A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9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广州市艾琴海美容仪器有限公司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50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20190474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A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4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34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0075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B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BA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广州市恒富美医疗器械有限公司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0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20231602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1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F0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A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F19F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0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1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广州市弘橙电子商务有限公司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B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20225915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B2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AC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F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160EA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E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60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广州市竞途环保科技有限公司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5D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20233409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38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B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0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6D76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F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F5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广州市思问行商贸有限公司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1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20225472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4F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54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9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6E4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6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2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广州市微暧购商贸有限公司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36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20172194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E2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C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0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23D5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4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D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广州市维阁林诊所有限公司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DB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20222526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5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3A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3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8AE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5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BE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广州市昕迪生物科技有限公司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6E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20237304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1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3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D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C64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A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57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广州市壹初商贸有限公司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1B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20212275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C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D2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7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7AF32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D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58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广州市远峰百货有限公司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42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20212694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2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EE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F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4C26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5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22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广州市紫媚生物科技有限公司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A3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20212424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B0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CF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D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D8F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0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3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广州思恩美容仪器有限公司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1E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20191280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22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01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7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F0D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00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1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广州天朗医药科技有限公司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58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20211151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8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63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2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6066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6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C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广州天青商贸有限公司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D8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20211667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EA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7C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0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4588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A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6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广州天一医疗器械有限公司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1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20205265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7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88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7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3D0B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5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E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广州唯心纳美科技有限公司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83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20220753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C2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E5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8E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B12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7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B7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广州维也斯医疗器械有限公司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87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20201806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A4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34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7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9874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0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6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广州乡亲大药房有限公司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C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20182455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30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BF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E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92A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8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C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广州耀双贸易有限公司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D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20202280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1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4C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6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0938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4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94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广州一博医药科技有限公司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B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20233053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CD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7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E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2EB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0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B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广州一洲医疗科技有限公司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EB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20220479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FF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CD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8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6B188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1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5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广州医美时代电子商务有限公司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90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20220901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A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1A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A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3790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D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63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广州壹力生物科技有限公司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BF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20235764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4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2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B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571D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D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F0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广州亿宝灵生物科技有限公司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8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20230061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AE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20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E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3EB58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3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A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广州亿丰照明灯具有限公司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9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20203832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B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7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3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19AE4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B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1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广州婵之韵电子商务有限公司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5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20231221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0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07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9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2E8C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5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5C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广州芈逸堂贸易有限公司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D9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20242992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6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AB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4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白云区</w:t>
            </w:r>
          </w:p>
        </w:tc>
      </w:tr>
      <w:tr w14:paraId="0CBA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C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A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广州高特医疗科技有限公司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33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粤穗食药监械经营备</w:t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 w:bidi="ar"/>
              </w:rPr>
              <w:t>20204900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88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7F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实地查无，列异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A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花都区</w:t>
            </w:r>
          </w:p>
        </w:tc>
      </w:tr>
    </w:tbl>
    <w:p w14:paraId="6D0A1F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</w:docVars>
  <w:rsids>
    <w:rsidRoot w:val="217C7701"/>
    <w:rsid w:val="217C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6">
    <w:name w:val="font4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7">
    <w:name w:val="font8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8">
    <w:name w:val="font9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9">
    <w:name w:val="font3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2024-10-14T02:25:00Z</dcterms:created>
  <dc:creator>庞子玥</dc:creator>
  <cp:lastModifiedBy>庞子玥</cp:lastModifiedBy>
  <dcterms:modified xsi:type="dcterms:W3CDTF">2024-10-14T02:28:26Z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D6408E2EBC9A40F2AD6870C5942687DF_11</vt:lpwstr>
  </property>
</Properties>
</file>