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5CEB7">
      <w:pPr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5D7CB3AF">
      <w:pPr>
        <w:rPr>
          <w:rFonts w:hint="eastAsia" w:eastAsia="仿宋_GB2312"/>
          <w:sz w:val="32"/>
          <w:szCs w:val="32"/>
          <w:highlight w:val="none"/>
        </w:rPr>
      </w:pPr>
    </w:p>
    <w:p w14:paraId="765CA824">
      <w:pPr>
        <w:jc w:val="center"/>
        <w:rPr>
          <w:rFonts w:hint="eastAsia" w:asci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sz w:val="44"/>
          <w:szCs w:val="44"/>
          <w:highlight w:val="none"/>
        </w:rPr>
        <w:t>廉 政 承 诺 书</w:t>
      </w:r>
    </w:p>
    <w:p w14:paraId="580D8702">
      <w:pPr>
        <w:rPr>
          <w:rFonts w:eastAsia="仿宋_GB2312"/>
          <w:sz w:val="32"/>
          <w:szCs w:val="32"/>
          <w:highlight w:val="none"/>
        </w:rPr>
      </w:pPr>
    </w:p>
    <w:p w14:paraId="22BFFC62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广州市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增城区</w:t>
      </w:r>
      <w:r>
        <w:rPr>
          <w:rFonts w:hint="eastAsia" w:eastAsia="仿宋_GB2312"/>
          <w:sz w:val="32"/>
          <w:szCs w:val="32"/>
          <w:highlight w:val="none"/>
        </w:rPr>
        <w:t>财政局：</w:t>
      </w:r>
    </w:p>
    <w:p w14:paraId="334ADDA6">
      <w:pPr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对贵局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开展</w:t>
      </w:r>
      <w:r>
        <w:rPr>
          <w:rFonts w:hint="eastAsia" w:eastAsia="仿宋_GB2312"/>
          <w:sz w:val="32"/>
          <w:szCs w:val="32"/>
          <w:highlight w:val="none"/>
        </w:rPr>
        <w:t>的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—202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年广州市增城区本级财政授权支付业务代理银行资格认定工作</w:t>
      </w:r>
      <w:r>
        <w:rPr>
          <w:rFonts w:hint="eastAsia" w:eastAsia="仿宋_GB2312"/>
          <w:sz w:val="32"/>
          <w:szCs w:val="32"/>
          <w:highlight w:val="none"/>
        </w:rPr>
        <w:t>，现作出廉政承诺如下：</w:t>
      </w:r>
    </w:p>
    <w:p w14:paraId="77F6174A">
      <w:pPr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一、承诺不向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区</w:t>
      </w:r>
      <w:r>
        <w:rPr>
          <w:rFonts w:hint="eastAsia" w:eastAsia="仿宋_GB2312"/>
          <w:sz w:val="32"/>
          <w:szCs w:val="32"/>
          <w:highlight w:val="none"/>
        </w:rPr>
        <w:t>财政局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、预算单位</w:t>
      </w:r>
      <w:r>
        <w:rPr>
          <w:rFonts w:hint="eastAsia" w:eastAsia="仿宋_GB2312"/>
          <w:sz w:val="32"/>
          <w:szCs w:val="32"/>
          <w:highlight w:val="none"/>
        </w:rPr>
        <w:t>相关负责人</w:t>
      </w:r>
      <w:r>
        <w:rPr>
          <w:rFonts w:hint="eastAsia" w:ascii="仿宋_GB2312" w:eastAsia="仿宋_GB2312"/>
          <w:sz w:val="32"/>
          <w:szCs w:val="32"/>
          <w:highlight w:val="none"/>
        </w:rPr>
        <w:t>及工作人员</w:t>
      </w:r>
      <w:r>
        <w:rPr>
          <w:rFonts w:hint="eastAsia" w:eastAsia="仿宋_GB2312"/>
          <w:sz w:val="32"/>
          <w:szCs w:val="32"/>
          <w:highlight w:val="none"/>
        </w:rPr>
        <w:t>输送任何利益。</w:t>
      </w:r>
    </w:p>
    <w:p w14:paraId="4ABE1DD0">
      <w:pPr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二、承诺不将财政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授权支付代理业务</w:t>
      </w:r>
      <w:r>
        <w:rPr>
          <w:rFonts w:hint="eastAsia" w:eastAsia="仿宋_GB2312"/>
          <w:sz w:val="32"/>
          <w:szCs w:val="32"/>
          <w:highlight w:val="none"/>
        </w:rPr>
        <w:t>与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区</w:t>
      </w:r>
      <w:r>
        <w:rPr>
          <w:rFonts w:hint="eastAsia" w:eastAsia="仿宋_GB2312"/>
          <w:sz w:val="32"/>
          <w:szCs w:val="32"/>
          <w:highlight w:val="none"/>
        </w:rPr>
        <w:t>财政局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、预算单位</w:t>
      </w:r>
      <w:r>
        <w:rPr>
          <w:rFonts w:hint="eastAsia" w:eastAsia="仿宋_GB2312"/>
          <w:sz w:val="32"/>
          <w:szCs w:val="32"/>
          <w:highlight w:val="none"/>
        </w:rPr>
        <w:t>相关负责人及工作人员在本行亲属的业务、收入等挂钩。</w:t>
      </w:r>
    </w:p>
    <w:p w14:paraId="1222D15F">
      <w:pPr>
        <w:ind w:firstLine="640" w:firstLineChars="200"/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三、承诺接受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区</w:t>
      </w:r>
      <w:r>
        <w:rPr>
          <w:rFonts w:hint="eastAsia" w:eastAsia="仿宋_GB2312"/>
          <w:sz w:val="32"/>
          <w:szCs w:val="32"/>
          <w:highlight w:val="none"/>
        </w:rPr>
        <w:t>财政局就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财政授权支付业务代理业务</w:t>
      </w:r>
      <w:r>
        <w:rPr>
          <w:rFonts w:hint="eastAsia" w:eastAsia="仿宋_GB2312"/>
          <w:sz w:val="32"/>
          <w:szCs w:val="32"/>
          <w:highlight w:val="none"/>
        </w:rPr>
        <w:t>的廉政监督。</w:t>
      </w:r>
    </w:p>
    <w:p w14:paraId="00AFA6E0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 xml:space="preserve">    四、对出现被查处违反有关规定的行为，承诺接受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区</w:t>
      </w:r>
      <w:r>
        <w:rPr>
          <w:rFonts w:hint="eastAsia" w:eastAsia="仿宋_GB2312"/>
          <w:sz w:val="32"/>
          <w:szCs w:val="32"/>
          <w:highlight w:val="none"/>
        </w:rPr>
        <w:t>财政局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取消区本级财政授权支付代理资格的处置</w:t>
      </w:r>
      <w:r>
        <w:rPr>
          <w:rFonts w:hint="eastAsia" w:eastAsia="仿宋_GB2312"/>
          <w:sz w:val="32"/>
          <w:szCs w:val="32"/>
          <w:highlight w:val="none"/>
        </w:rPr>
        <w:t>。</w:t>
      </w:r>
    </w:p>
    <w:p w14:paraId="4FB6FCB8">
      <w:pPr>
        <w:rPr>
          <w:rFonts w:eastAsia="仿宋_GB2312"/>
          <w:sz w:val="32"/>
          <w:szCs w:val="32"/>
          <w:highlight w:val="none"/>
        </w:rPr>
      </w:pPr>
    </w:p>
    <w:p w14:paraId="2CCB63F3">
      <w:pPr>
        <w:rPr>
          <w:rFonts w:eastAsia="仿宋_GB2312"/>
          <w:sz w:val="32"/>
          <w:szCs w:val="32"/>
          <w:highlight w:val="none"/>
        </w:rPr>
      </w:pPr>
    </w:p>
    <w:p w14:paraId="1FDA3319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承诺人（单位公章）：</w:t>
      </w:r>
    </w:p>
    <w:p w14:paraId="3B1E08A2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default" w:eastAsia="仿宋_GB2312"/>
          <w:sz w:val="32"/>
          <w:szCs w:val="32"/>
          <w:highlight w:val="none"/>
        </w:rPr>
        <w:t>申请人负责人（或授权人签名）</w:t>
      </w:r>
      <w:r>
        <w:rPr>
          <w:rFonts w:hint="eastAsia" w:eastAsia="仿宋_GB2312"/>
          <w:sz w:val="32"/>
          <w:szCs w:val="32"/>
          <w:highlight w:val="none"/>
        </w:rPr>
        <w:t>：</w:t>
      </w:r>
    </w:p>
    <w:p w14:paraId="28A34F50">
      <w:pPr>
        <w:rPr>
          <w:rFonts w:hint="eastAsia"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日期</w:t>
      </w:r>
    </w:p>
    <w:p w14:paraId="40791BBC">
      <w:pPr>
        <w:rPr>
          <w:rFonts w:hint="eastAsia" w:eastAsia="仿宋_GB2312"/>
          <w:sz w:val="32"/>
          <w:szCs w:val="32"/>
          <w:highlight w:val="none"/>
        </w:rPr>
      </w:pPr>
    </w:p>
    <w:p w14:paraId="12E1E5FF">
      <w:pPr>
        <w:rPr>
          <w:rFonts w:hint="eastAsia" w:eastAsia="仿宋_GB2312"/>
          <w:sz w:val="32"/>
          <w:szCs w:val="32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69DB6D-D829-41EF-B574-DC60CCB20C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FF86925-B6D3-4AAC-A208-380936E65B7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6489DC-5836-413E-B2A4-406F4A50480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456DFA6-AB0E-4F7E-8C6C-467FD670CB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41E49">
    <w:pPr>
      <w:pStyle w:val="2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1FFF8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B1FFF8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8F3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8076F"/>
    <w:rsid w:val="19682ABE"/>
    <w:rsid w:val="22510509"/>
    <w:rsid w:val="24EE7D9B"/>
    <w:rsid w:val="5D0409B2"/>
    <w:rsid w:val="5E78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571</Characters>
  <Lines>0</Lines>
  <Paragraphs>0</Paragraphs>
  <TotalTime>0</TotalTime>
  <ScaleCrop>false</ScaleCrop>
  <LinksUpToDate>false</LinksUpToDate>
  <CharactersWithSpaces>583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2025-11-20T07:25:00Z</dcterms:created>
  <dc:creator>陈小涛</dc:creator>
  <cp:lastModifiedBy>陈小涛</cp:lastModifiedBy>
  <dcterms:modified xsi:type="dcterms:W3CDTF">2025-11-21T09:18:28Z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F1F143E24AC14EFE8AEB34007DA6E830_13</vt:lpwstr>
  </property>
  <property fmtid="{D5CDD505-2E9C-101B-9397-08002B2CF9AE}" pid="4" name="KSOTemplateDocerSaveRecord">
    <vt:lpwstr>eyJoZGlkIjoiZTRlMWU3MjlhZmFjN2ZkM2JkMjAwOTI1NjFjMTFmYjUiLCJ1c2VySWQiOiI0NDI2Njc5MTYifQ==</vt:lpwstr>
  </property>
</Properties>
</file>