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pacing w:val="16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6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16"/>
          <w:sz w:val="32"/>
          <w:szCs w:val="32"/>
          <w:highlight w:val="none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  <w:u w:val="single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</w:rPr>
        <w:t>总量控制类引进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</w:rPr>
        <w:t>人才入户遴选</w:t>
      </w:r>
      <w:r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  <w:lang w:eastAsia="zh-CN"/>
        </w:rPr>
        <w:t>情况报告</w:t>
      </w:r>
      <w:r>
        <w:rPr>
          <w:rFonts w:hint="eastAsia" w:ascii="方正小标宋简体" w:hAnsi="方正小标宋简体" w:eastAsia="方正小标宋简体" w:cs="方正小标宋简体"/>
          <w:color w:val="auto"/>
          <w:spacing w:val="16"/>
          <w:sz w:val="44"/>
          <w:szCs w:val="44"/>
          <w:highlight w:val="none"/>
        </w:rPr>
        <w:t>（模板）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04" w:firstLineChars="200"/>
        <w:textAlignment w:val="auto"/>
        <w:rPr>
          <w:rFonts w:hint="eastAsia" w:ascii="Times New Roman" w:hAnsi="Times New Roman" w:eastAsia="仿宋_GB2312" w:cs="Times New Roman"/>
          <w:color w:val="auto"/>
          <w:spacing w:val="1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</w:rPr>
        <w:t>按照公开、公平、公正的原则，我单位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  <w:lang w:eastAsia="zh-CN"/>
        </w:rPr>
        <w:t>进行了</w:t>
      </w:r>
      <w:r>
        <w:rPr>
          <w:rFonts w:hint="default" w:ascii="Times New Roman" w:hAnsi="Times New Roman" w:eastAsia="仿宋_GB2312" w:cs="Times New Roman"/>
          <w:color w:val="auto"/>
          <w:spacing w:val="16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pacing w:val="16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  <w:lang w:eastAsia="zh-CN"/>
        </w:rPr>
        <w:t>增城区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</w:rPr>
        <w:t>总量控制类引进人才入户遴选工作，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  <w:lang w:eastAsia="zh-CN"/>
        </w:rPr>
        <w:t>推选出符合本次入户条件的人员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  <w:u w:val="none"/>
          <w:lang w:val="en-US" w:eastAsia="zh-CN"/>
        </w:rPr>
        <w:t>名，并进行了公示。现将具体情况报告如下：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 xml:space="preserve">    一、</w:t>
      </w:r>
      <w:r>
        <w:rPr>
          <w:rFonts w:hint="eastAsia" w:ascii="黑体" w:hAnsi="黑体" w:eastAsia="黑体" w:cs="黑体"/>
          <w:color w:val="auto"/>
          <w:highlight w:val="none"/>
          <w:lang w:eastAsia="zh-CN"/>
        </w:rPr>
        <w:t>遴选范围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68" w:leftChars="0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68" w:leftChars="0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二、遴选条件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16"/>
          <w:kern w:val="2"/>
          <w:sz w:val="32"/>
          <w:szCs w:val="32"/>
          <w:highlight w:val="none"/>
          <w:u w:val="none"/>
          <w:lang w:val="en-US" w:eastAsia="zh-CN" w:bidi="ar-SA"/>
        </w:rPr>
        <w:t>报名</w:t>
      </w:r>
      <w:r>
        <w:rPr>
          <w:rFonts w:hint="eastAsia" w:ascii="仿宋_GB2312" w:hAnsi="仿宋_GB2312" w:cs="仿宋_GB2312"/>
          <w:color w:val="auto"/>
          <w:spacing w:val="16"/>
          <w:kern w:val="2"/>
          <w:sz w:val="32"/>
          <w:szCs w:val="32"/>
          <w:highlight w:val="none"/>
          <w:u w:val="none"/>
          <w:lang w:val="en-US" w:eastAsia="zh-CN" w:bidi="ar-SA"/>
        </w:rPr>
        <w:t>人员</w:t>
      </w:r>
      <w:r>
        <w:rPr>
          <w:rFonts w:hint="eastAsia" w:ascii="仿宋_GB2312" w:hAnsi="仿宋_GB2312" w:eastAsia="仿宋_GB2312" w:cs="仿宋_GB2312"/>
          <w:color w:val="auto"/>
          <w:spacing w:val="16"/>
          <w:kern w:val="2"/>
          <w:sz w:val="32"/>
          <w:szCs w:val="32"/>
          <w:highlight w:val="none"/>
          <w:u w:val="none"/>
          <w:lang w:val="en-US" w:eastAsia="zh-CN" w:bidi="ar-SA"/>
        </w:rPr>
        <w:t>条件符合《广州市增城区人力资源和社会保障局关于开展</w:t>
      </w:r>
      <w:r>
        <w:rPr>
          <w:rFonts w:hint="eastAsia" w:ascii="Times New Roman" w:hAnsi="Times New Roman" w:eastAsia="仿宋_GB2312" w:cs="Times New Roman"/>
          <w:color w:val="auto"/>
          <w:spacing w:val="16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cs="Times New Roman"/>
          <w:color w:val="auto"/>
          <w:spacing w:val="16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16"/>
          <w:kern w:val="2"/>
          <w:sz w:val="32"/>
          <w:szCs w:val="32"/>
          <w:highlight w:val="none"/>
          <w:u w:val="none"/>
          <w:lang w:val="en-US" w:eastAsia="zh-CN" w:bidi="ar-SA"/>
        </w:rPr>
        <w:t>年度增城区总量控制类引进人才入户有关工作的通知》的规定。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68" w:leftChars="0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三、遴选程序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68" w:leftChars="0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68" w:leftChars="0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四、公示情况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16"/>
          <w:sz w:val="32"/>
          <w:szCs w:val="32"/>
          <w:highlight w:val="none"/>
        </w:rPr>
      </w:pPr>
      <w:r>
        <w:rPr>
          <w:rFonts w:hint="eastAsia" w:ascii="Times New Roman" w:hAnsi="Times New Roman" w:cs="仿宋_GB2312"/>
          <w:color w:val="auto"/>
          <w:spacing w:val="16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color w:val="auto"/>
          <w:spacing w:val="16"/>
          <w:sz w:val="32"/>
          <w:szCs w:val="32"/>
          <w:highlight w:val="none"/>
        </w:rPr>
        <w:t>1.公示方式</w:t>
      </w:r>
      <w:r>
        <w:rPr>
          <w:rFonts w:hint="eastAsia" w:ascii="Times New Roman" w:hAnsi="Times New Roman" w:cs="仿宋_GB2312"/>
          <w:color w:val="auto"/>
          <w:spacing w:val="16"/>
          <w:sz w:val="32"/>
          <w:szCs w:val="32"/>
          <w:highlight w:val="none"/>
          <w:lang w:eastAsia="zh-CN"/>
        </w:rPr>
        <w:t>（要写清楚包括公司官网公示、全体员工工作群公示或线下公告栏公示等方式）</w:t>
      </w:r>
      <w:r>
        <w:rPr>
          <w:rFonts w:hint="eastAsia" w:ascii="Times New Roman" w:hAnsi="Times New Roman" w:eastAsia="仿宋_GB2312" w:cs="仿宋_GB2312"/>
          <w:color w:val="auto"/>
          <w:spacing w:val="16"/>
          <w:sz w:val="32"/>
          <w:szCs w:val="32"/>
          <w:highlight w:val="none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eastAsia="仿宋_GB2312" w:cs="仿宋_GB2312"/>
          <w:color w:val="auto"/>
          <w:spacing w:val="16"/>
          <w:sz w:val="32"/>
          <w:szCs w:val="32"/>
          <w:highlight w:val="none"/>
        </w:rPr>
      </w:pPr>
      <w:r>
        <w:rPr>
          <w:rFonts w:hint="eastAsia" w:ascii="Times New Roman" w:hAnsi="Times New Roman" w:cs="仿宋_GB2312"/>
          <w:color w:val="auto"/>
          <w:spacing w:val="16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color w:val="auto"/>
          <w:spacing w:val="16"/>
          <w:sz w:val="32"/>
          <w:szCs w:val="32"/>
          <w:highlight w:val="none"/>
        </w:rPr>
        <w:t>2.公示时间</w:t>
      </w:r>
      <w:r>
        <w:rPr>
          <w:rFonts w:hint="eastAsia" w:ascii="Times New Roman" w:hAnsi="Times New Roman" w:cs="仿宋_GB2312"/>
          <w:color w:val="auto"/>
          <w:spacing w:val="16"/>
          <w:sz w:val="32"/>
          <w:szCs w:val="32"/>
          <w:highlight w:val="none"/>
          <w:lang w:eastAsia="zh-CN"/>
        </w:rPr>
        <w:t>（填写具体公示时间段，</w:t>
      </w:r>
      <w:r>
        <w:rPr>
          <w:rFonts w:hint="eastAsia" w:ascii="Times New Roman" w:hAnsi="Times New Roman" w:cs="仿宋_GB2312"/>
          <w:b/>
          <w:bCs/>
          <w:color w:val="auto"/>
          <w:spacing w:val="16"/>
          <w:sz w:val="32"/>
          <w:szCs w:val="32"/>
          <w:highlight w:val="none"/>
          <w:lang w:eastAsia="zh-CN"/>
        </w:rPr>
        <w:t>公示时间不少于</w:t>
      </w:r>
      <w:r>
        <w:rPr>
          <w:rFonts w:hint="eastAsia" w:cs="仿宋_GB2312"/>
          <w:b/>
          <w:bCs/>
          <w:color w:val="auto"/>
          <w:spacing w:val="16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cs="仿宋_GB2312"/>
          <w:b/>
          <w:bCs/>
          <w:color w:val="auto"/>
          <w:spacing w:val="16"/>
          <w:sz w:val="32"/>
          <w:szCs w:val="32"/>
          <w:highlight w:val="none"/>
          <w:lang w:val="en-US" w:eastAsia="zh-CN"/>
        </w:rPr>
        <w:t>个工作日</w:t>
      </w:r>
      <w:r>
        <w:rPr>
          <w:rFonts w:hint="eastAsia" w:ascii="Times New Roman" w:hAnsi="Times New Roman" w:cs="仿宋_GB2312"/>
          <w:color w:val="auto"/>
          <w:spacing w:val="16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auto"/>
          <w:spacing w:val="16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704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pacing w:val="16"/>
          <w:sz w:val="32"/>
          <w:szCs w:val="32"/>
          <w:highlight w:val="none"/>
        </w:rPr>
        <w:t>3.公示情况</w:t>
      </w:r>
      <w:r>
        <w:rPr>
          <w:rFonts w:hint="eastAsia" w:ascii="Times New Roman" w:hAnsi="Times New Roman" w:eastAsia="仿宋_GB2312" w:cs="仿宋_GB2312"/>
          <w:color w:val="auto"/>
          <w:spacing w:val="16"/>
          <w:sz w:val="32"/>
          <w:szCs w:val="32"/>
          <w:highlight w:val="none"/>
          <w:lang w:eastAsia="zh-CN"/>
        </w:rPr>
        <w:t>（包括公示期间是否有人提出异议等情况）</w:t>
      </w:r>
      <w:r>
        <w:rPr>
          <w:rFonts w:hint="eastAsia" w:ascii="Times New Roman" w:hAnsi="Times New Roman" w:eastAsia="仿宋_GB2312" w:cs="仿宋_GB2312"/>
          <w:color w:val="auto"/>
          <w:spacing w:val="16"/>
          <w:sz w:val="32"/>
          <w:szCs w:val="32"/>
          <w:highlight w:val="none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68" w:leftChars="0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五、其他事项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68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仿宋_GB2312"/>
          <w:color w:val="auto"/>
          <w:spacing w:val="16"/>
          <w:sz w:val="32"/>
          <w:szCs w:val="32"/>
          <w:highlight w:val="none"/>
          <w:lang w:val="en-US" w:eastAsia="zh-CN"/>
        </w:rPr>
        <w:t>专此报告。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704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704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  <w:lang w:eastAsia="zh-CN"/>
        </w:rPr>
        <w:t>附件：内部公示情况截图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cs="仿宋_GB2312"/>
          <w:color w:val="auto"/>
          <w:highlight w:val="none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2" w:firstLineChars="16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highlight w:val="none"/>
        </w:rPr>
        <w:t>单位（加盖公章）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ascii="仿宋_GB2312" w:hAnsi="仿宋_GB2312" w:cs="仿宋_GB2312"/>
          <w:color w:val="auto"/>
          <w:highlight w:val="none"/>
        </w:rPr>
        <w:t xml:space="preserve">                               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cs="仿宋_GB2312"/>
          <w:color w:val="auto"/>
          <w:highlight w:val="none"/>
        </w:rPr>
        <w:t>日期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91BAE"/>
    <w:rsid w:val="0F89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 w:val="0"/>
      <w:spacing w:line="200" w:lineRule="exact"/>
      <w:ind w:firstLine="420" w:firstLineChars="200"/>
      <w:jc w:val="both"/>
    </w:pPr>
    <w:rPr>
      <w:rFonts w:ascii="Times New Roman" w:hAnsi="Times New Roman" w:eastAsia="仿宋_GB2312" w:cs="Times New Roman"/>
      <w:spacing w:val="16"/>
      <w:kern w:val="2"/>
      <w:sz w:val="32"/>
      <w:szCs w:val="32"/>
      <w:lang w:val="en-US" w:eastAsia="zh-CN" w:bidi="ar-SA"/>
    </w:rPr>
  </w:style>
  <w:style w:type="paragraph" w:styleId="3">
    <w:name w:val="toc 4"/>
    <w:basedOn w:val="1"/>
    <w:next w:val="1"/>
    <w:qFormat/>
    <w:uiPriority w:val="0"/>
    <w:pPr>
      <w:widowControl w:val="0"/>
      <w:wordWrap w:val="0"/>
      <w:spacing w:line="200" w:lineRule="exact"/>
      <w:ind w:left="850"/>
      <w:jc w:val="both"/>
    </w:pPr>
    <w:rPr>
      <w:rFonts w:ascii="Calibri" w:hAnsi="Calibri" w:eastAsia="仿宋_GB2312" w:cs="黑体"/>
      <w:spacing w:val="16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2026-05-28T02:14:00Z</dcterms:created>
  <dc:creator>Administrator</dc:creator>
  <cp:lastModifiedBy>Administrator</cp:lastModifiedBy>
  <dcterms:modified xsi:type="dcterms:W3CDTF">2026-05-28T02:15:17Z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E0DC2FE402AD4338919D12C317DAF838</vt:lpwstr>
  </property>
</Properties>
</file>